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AC97B" w14:textId="77777777" w:rsidR="00B8275D" w:rsidRPr="007954A4" w:rsidRDefault="00B8275D" w:rsidP="00B8275D"/>
    <w:p w14:paraId="6AFAC97C" w14:textId="77777777" w:rsidR="00B8275D" w:rsidRPr="007954A4" w:rsidRDefault="00B8275D" w:rsidP="00B8275D"/>
    <w:p w14:paraId="6AFAC97D" w14:textId="77777777" w:rsidR="00B8275D" w:rsidRPr="007954A4" w:rsidRDefault="00B8275D" w:rsidP="00B8275D"/>
    <w:p w14:paraId="20C74853" w14:textId="1E875B23" w:rsidR="001C0BAC" w:rsidRPr="007954A4" w:rsidRDefault="001C0BAC" w:rsidP="001C0BAC">
      <w:pPr>
        <w:rPr>
          <w:color w:val="17365D" w:themeColor="text2" w:themeShade="BF"/>
          <w:sz w:val="36"/>
          <w:szCs w:val="36"/>
        </w:rPr>
      </w:pPr>
      <w:r w:rsidRPr="007954A4">
        <w:rPr>
          <w:color w:val="17365D" w:themeColor="text2" w:themeShade="BF"/>
          <w:sz w:val="36"/>
          <w:szCs w:val="36"/>
        </w:rPr>
        <w:t>Job Description</w:t>
      </w:r>
      <w:r w:rsidR="00CB7FF9" w:rsidRPr="007954A4">
        <w:rPr>
          <w:color w:val="17365D" w:themeColor="text2" w:themeShade="BF"/>
          <w:sz w:val="36"/>
          <w:szCs w:val="36"/>
        </w:rPr>
        <w:t xml:space="preserve"> – Senior Housing Services Officer</w:t>
      </w:r>
    </w:p>
    <w:p w14:paraId="182E4FAD" w14:textId="77777777" w:rsidR="001C0BAC" w:rsidRPr="007954A4" w:rsidRDefault="001C0BAC" w:rsidP="001C0BAC">
      <w:pPr>
        <w:ind w:right="-477"/>
        <w:rPr>
          <w:b/>
          <w:color w:val="548DD4" w:themeColor="text2" w:themeTint="99"/>
          <w:u w:val="double"/>
        </w:rPr>
      </w:pPr>
      <w:r w:rsidRPr="007954A4">
        <w:rPr>
          <w:b/>
          <w:color w:val="548DD4" w:themeColor="text2" w:themeTint="99"/>
          <w:u w:val="double"/>
        </w:rPr>
        <w:t>________________________________________________________________</w:t>
      </w:r>
    </w:p>
    <w:p w14:paraId="2A67F047" w14:textId="77777777" w:rsidR="00CB7FF9" w:rsidRPr="007954A4" w:rsidRDefault="00CB7FF9" w:rsidP="00CB7FF9">
      <w:pPr>
        <w:pStyle w:val="paragraph"/>
        <w:spacing w:before="0" w:beforeAutospacing="0" w:after="0" w:afterAutospacing="0"/>
        <w:contextualSpacing/>
        <w:textAlignment w:val="baseline"/>
        <w:rPr>
          <w:rFonts w:ascii="Verdana" w:hAnsi="Verdana" w:cs="Segoe UI"/>
          <w:sz w:val="22"/>
          <w:szCs w:val="22"/>
        </w:rPr>
      </w:pPr>
    </w:p>
    <w:p w14:paraId="06FA0B8A" w14:textId="053F6874" w:rsidR="007954A4" w:rsidRPr="007954A4" w:rsidRDefault="007954A4" w:rsidP="00CB7FF9">
      <w:pPr>
        <w:pStyle w:val="paragraph"/>
        <w:spacing w:before="0" w:beforeAutospacing="0" w:after="0" w:afterAutospacing="0"/>
        <w:contextualSpacing/>
        <w:textAlignment w:val="baseline"/>
        <w:rPr>
          <w:rStyle w:val="normaltextrun"/>
          <w:rFonts w:ascii="Verdana" w:hAnsi="Verdana" w:cs="Segoe UI"/>
          <w:b/>
          <w:bCs/>
          <w:sz w:val="22"/>
          <w:szCs w:val="22"/>
        </w:rPr>
      </w:pPr>
      <w:r w:rsidRPr="007954A4">
        <w:rPr>
          <w:rStyle w:val="normaltextrun"/>
          <w:rFonts w:ascii="Verdana" w:hAnsi="Verdana"/>
          <w:b/>
          <w:bCs/>
          <w:color w:val="000000"/>
          <w:sz w:val="22"/>
          <w:szCs w:val="22"/>
          <w:shd w:val="clear" w:color="auto" w:fill="FFFFFF"/>
        </w:rPr>
        <w:t>Grade:</w:t>
      </w:r>
      <w:r w:rsidRPr="007954A4">
        <w:rPr>
          <w:rStyle w:val="tabchar"/>
          <w:rFonts w:ascii="Calibri" w:hAnsi="Calibri" w:cs="Calibri"/>
          <w:color w:val="000000"/>
          <w:sz w:val="22"/>
          <w:szCs w:val="22"/>
          <w:shd w:val="clear" w:color="auto" w:fill="FFFFFF"/>
        </w:rPr>
        <w:tab/>
      </w:r>
      <w:r w:rsidRPr="007954A4">
        <w:rPr>
          <w:rStyle w:val="tabchar"/>
          <w:rFonts w:ascii="Calibri" w:hAnsi="Calibri" w:cs="Calibri"/>
          <w:color w:val="000000"/>
          <w:sz w:val="22"/>
          <w:szCs w:val="22"/>
          <w:shd w:val="clear" w:color="auto" w:fill="FFFFFF"/>
        </w:rPr>
        <w:tab/>
      </w:r>
      <w:r w:rsidRPr="007954A4">
        <w:rPr>
          <w:rStyle w:val="normaltextrun"/>
          <w:rFonts w:ascii="Verdana" w:hAnsi="Verdana"/>
          <w:b/>
          <w:bCs/>
          <w:color w:val="000000"/>
          <w:sz w:val="22"/>
          <w:szCs w:val="22"/>
          <w:shd w:val="clear" w:color="auto" w:fill="FFFFFF"/>
        </w:rPr>
        <w:t>EVH Grade 8</w:t>
      </w:r>
      <w:r w:rsidRPr="007954A4">
        <w:rPr>
          <w:rStyle w:val="eop"/>
          <w:rFonts w:ascii="Verdana" w:hAnsi="Verdana"/>
          <w:color w:val="000000"/>
          <w:sz w:val="22"/>
          <w:szCs w:val="22"/>
          <w:shd w:val="clear" w:color="auto" w:fill="FFFFFF"/>
        </w:rPr>
        <w:t> </w:t>
      </w:r>
    </w:p>
    <w:p w14:paraId="3172D0FF" w14:textId="77777777" w:rsidR="007954A4" w:rsidRPr="007954A4" w:rsidRDefault="007954A4" w:rsidP="00CB7FF9">
      <w:pPr>
        <w:pStyle w:val="paragraph"/>
        <w:spacing w:before="0" w:beforeAutospacing="0" w:after="0" w:afterAutospacing="0"/>
        <w:contextualSpacing/>
        <w:textAlignment w:val="baseline"/>
        <w:rPr>
          <w:rStyle w:val="normaltextrun"/>
          <w:rFonts w:ascii="Verdana" w:hAnsi="Verdana" w:cs="Segoe UI"/>
          <w:b/>
          <w:bCs/>
          <w:sz w:val="22"/>
          <w:szCs w:val="22"/>
        </w:rPr>
      </w:pPr>
    </w:p>
    <w:p w14:paraId="707990DB" w14:textId="793E8749" w:rsidR="00CB7FF9" w:rsidRPr="007954A4" w:rsidRDefault="00CB7FF9" w:rsidP="00CB7FF9">
      <w:pPr>
        <w:pStyle w:val="paragraph"/>
        <w:spacing w:before="0" w:beforeAutospacing="0" w:after="0" w:afterAutospacing="0"/>
        <w:contextualSpacing/>
        <w:textAlignment w:val="baseline"/>
        <w:rPr>
          <w:rFonts w:ascii="Verdana" w:hAnsi="Verdana" w:cs="Segoe UI"/>
          <w:sz w:val="22"/>
          <w:szCs w:val="22"/>
        </w:rPr>
      </w:pPr>
      <w:r w:rsidRPr="007954A4">
        <w:rPr>
          <w:rStyle w:val="normaltextrun"/>
          <w:rFonts w:ascii="Verdana" w:hAnsi="Verdana" w:cs="Segoe UI"/>
          <w:b/>
          <w:bCs/>
          <w:sz w:val="22"/>
          <w:szCs w:val="22"/>
        </w:rPr>
        <w:t>Responsible to:</w:t>
      </w:r>
      <w:r w:rsidRPr="007954A4">
        <w:rPr>
          <w:rStyle w:val="tabchar"/>
          <w:rFonts w:ascii="Verdana" w:hAnsi="Verdana" w:cs="Calibri"/>
          <w:sz w:val="22"/>
          <w:szCs w:val="22"/>
        </w:rPr>
        <w:tab/>
      </w:r>
      <w:r w:rsidRPr="007954A4">
        <w:rPr>
          <w:rStyle w:val="normaltextrun"/>
          <w:rFonts w:ascii="Verdana" w:hAnsi="Verdana" w:cs="Segoe UI"/>
          <w:sz w:val="22"/>
          <w:szCs w:val="22"/>
        </w:rPr>
        <w:t>Director of Housing &amp; Communit</w:t>
      </w:r>
      <w:r w:rsidR="00E70E1C">
        <w:rPr>
          <w:rStyle w:val="normaltextrun"/>
          <w:rFonts w:ascii="Verdana" w:hAnsi="Verdana" w:cs="Segoe UI"/>
          <w:sz w:val="22"/>
          <w:szCs w:val="22"/>
        </w:rPr>
        <w:t>y Initiatives</w:t>
      </w:r>
      <w:r w:rsidRPr="007954A4">
        <w:rPr>
          <w:rStyle w:val="normaltextrun"/>
          <w:rFonts w:ascii="Verdana" w:hAnsi="Verdana" w:cs="Segoe UI"/>
          <w:sz w:val="22"/>
          <w:szCs w:val="22"/>
        </w:rPr>
        <w:t> </w:t>
      </w:r>
      <w:r w:rsidRPr="007954A4">
        <w:rPr>
          <w:rStyle w:val="eop"/>
          <w:rFonts w:ascii="Verdana" w:hAnsi="Verdana" w:cs="Segoe UI"/>
          <w:sz w:val="22"/>
          <w:szCs w:val="22"/>
        </w:rPr>
        <w:t> </w:t>
      </w:r>
    </w:p>
    <w:p w14:paraId="02B72330" w14:textId="77777777" w:rsidR="00CB7FF9" w:rsidRPr="007954A4" w:rsidRDefault="00CB7FF9" w:rsidP="00CB7FF9">
      <w:pPr>
        <w:pStyle w:val="paragraph"/>
        <w:spacing w:before="0" w:beforeAutospacing="0" w:after="0" w:afterAutospacing="0"/>
        <w:contextualSpacing/>
        <w:textAlignment w:val="baseline"/>
        <w:rPr>
          <w:rFonts w:ascii="Verdana" w:hAnsi="Verdana" w:cs="Segoe UI"/>
          <w:sz w:val="22"/>
          <w:szCs w:val="22"/>
        </w:rPr>
      </w:pPr>
      <w:r w:rsidRPr="007954A4">
        <w:rPr>
          <w:rStyle w:val="eop"/>
          <w:rFonts w:ascii="Verdana" w:hAnsi="Verdana" w:cs="Segoe UI"/>
          <w:sz w:val="22"/>
          <w:szCs w:val="22"/>
        </w:rPr>
        <w:t> </w:t>
      </w:r>
    </w:p>
    <w:p w14:paraId="46CDA534" w14:textId="78F188F1" w:rsidR="00CB7FF9" w:rsidRPr="007954A4" w:rsidRDefault="00CB7FF9" w:rsidP="00CB7FF9">
      <w:pPr>
        <w:ind w:left="2160" w:hanging="2160"/>
        <w:contextualSpacing/>
        <w:rPr>
          <w:rFonts w:eastAsia="Verdana" w:cs="Verdana"/>
        </w:rPr>
      </w:pPr>
      <w:r w:rsidRPr="007954A4">
        <w:rPr>
          <w:rStyle w:val="normaltextrun"/>
          <w:rFonts w:cs="Segoe UI"/>
          <w:b/>
          <w:bCs/>
        </w:rPr>
        <w:t>Responsible for:</w:t>
      </w:r>
      <w:r w:rsidRPr="007954A4">
        <w:rPr>
          <w:rStyle w:val="tabchar"/>
          <w:rFonts w:cs="Calibri"/>
        </w:rPr>
        <w:tab/>
      </w:r>
      <w:r w:rsidRPr="007954A4">
        <w:rPr>
          <w:rFonts w:eastAsia="Verdana" w:cs="Verdana"/>
        </w:rPr>
        <w:t>Ensuring a high quality, efficient and responsive housing management service that delivers and focuses on positive outcomes is provided to all residents of Milnbank Housing Association</w:t>
      </w:r>
    </w:p>
    <w:p w14:paraId="5A47A1A5" w14:textId="77777777" w:rsidR="00CB7FF9" w:rsidRPr="007954A4" w:rsidRDefault="00CB7FF9" w:rsidP="00CB7FF9">
      <w:pPr>
        <w:ind w:left="2160" w:hanging="2160"/>
        <w:contextualSpacing/>
        <w:rPr>
          <w:rFonts w:eastAsia="Verdana" w:cs="Verdana"/>
        </w:rPr>
      </w:pPr>
    </w:p>
    <w:p w14:paraId="09111B0D" w14:textId="716F7823" w:rsidR="00CB7FF9" w:rsidRPr="007954A4" w:rsidRDefault="00CB7FF9" w:rsidP="00CB7FF9">
      <w:pPr>
        <w:pStyle w:val="paragraph"/>
        <w:spacing w:before="0" w:beforeAutospacing="0" w:after="0" w:afterAutospacing="0"/>
        <w:ind w:left="2160" w:hanging="2160"/>
        <w:contextualSpacing/>
        <w:textAlignment w:val="baseline"/>
        <w:rPr>
          <w:rFonts w:ascii="Verdana" w:hAnsi="Verdana" w:cs="Segoe UI"/>
          <w:sz w:val="22"/>
          <w:szCs w:val="22"/>
        </w:rPr>
      </w:pPr>
      <w:r w:rsidRPr="007954A4">
        <w:rPr>
          <w:rStyle w:val="normaltextrun"/>
          <w:rFonts w:ascii="Verdana" w:hAnsi="Verdana" w:cs="Segoe UI"/>
          <w:b/>
          <w:bCs/>
          <w:sz w:val="22"/>
          <w:szCs w:val="22"/>
        </w:rPr>
        <w:t>Date:</w:t>
      </w:r>
      <w:r w:rsidRPr="007954A4">
        <w:rPr>
          <w:rStyle w:val="tabchar"/>
          <w:rFonts w:ascii="Verdana" w:hAnsi="Verdana" w:cs="Calibri"/>
          <w:sz w:val="22"/>
          <w:szCs w:val="22"/>
        </w:rPr>
        <w:tab/>
      </w:r>
      <w:r w:rsidR="007954A4" w:rsidRPr="007954A4">
        <w:rPr>
          <w:rStyle w:val="normaltextrun"/>
          <w:rFonts w:ascii="Verdana" w:hAnsi="Verdana" w:cs="Segoe UI"/>
          <w:sz w:val="22"/>
          <w:szCs w:val="22"/>
        </w:rPr>
        <w:t>June</w:t>
      </w:r>
      <w:r w:rsidRPr="007954A4">
        <w:rPr>
          <w:rStyle w:val="normaltextrun"/>
          <w:rFonts w:ascii="Verdana" w:hAnsi="Verdana" w:cs="Segoe UI"/>
          <w:sz w:val="22"/>
          <w:szCs w:val="22"/>
        </w:rPr>
        <w:t xml:space="preserve"> 202</w:t>
      </w:r>
      <w:r w:rsidR="007954A4" w:rsidRPr="007954A4">
        <w:rPr>
          <w:rStyle w:val="normaltextrun"/>
          <w:rFonts w:ascii="Verdana" w:hAnsi="Verdana" w:cs="Segoe UI"/>
          <w:sz w:val="22"/>
          <w:szCs w:val="22"/>
        </w:rPr>
        <w:t>4</w:t>
      </w:r>
      <w:r w:rsidRPr="007954A4">
        <w:rPr>
          <w:rStyle w:val="eop"/>
          <w:rFonts w:ascii="Verdana" w:hAnsi="Verdana" w:cs="Segoe UI"/>
          <w:sz w:val="22"/>
          <w:szCs w:val="22"/>
        </w:rPr>
        <w:t> </w:t>
      </w:r>
    </w:p>
    <w:p w14:paraId="7047689C" w14:textId="77777777" w:rsidR="00CB7FF9" w:rsidRPr="007954A4" w:rsidRDefault="00CB7FF9" w:rsidP="00CB7FF9">
      <w:pPr>
        <w:pStyle w:val="paragraph"/>
        <w:spacing w:before="0" w:beforeAutospacing="0" w:after="0" w:afterAutospacing="0"/>
        <w:ind w:left="2160" w:hanging="2160"/>
        <w:contextualSpacing/>
        <w:textAlignment w:val="baseline"/>
        <w:rPr>
          <w:rFonts w:ascii="Verdana" w:hAnsi="Verdana" w:cs="Segoe UI"/>
          <w:sz w:val="22"/>
          <w:szCs w:val="22"/>
        </w:rPr>
      </w:pPr>
      <w:r w:rsidRPr="007954A4">
        <w:rPr>
          <w:rStyle w:val="eop"/>
          <w:rFonts w:ascii="Verdana" w:hAnsi="Verdana" w:cs="Segoe UI"/>
          <w:sz w:val="22"/>
          <w:szCs w:val="22"/>
        </w:rPr>
        <w:t> </w:t>
      </w:r>
    </w:p>
    <w:p w14:paraId="514DBB6F" w14:textId="77777777" w:rsidR="00CB7FF9" w:rsidRPr="007954A4" w:rsidRDefault="00CB7FF9" w:rsidP="00CB7FF9">
      <w:pPr>
        <w:pStyle w:val="paragraph"/>
        <w:spacing w:before="0" w:beforeAutospacing="0" w:after="0" w:afterAutospacing="0"/>
        <w:ind w:left="2160" w:hanging="2160"/>
        <w:contextualSpacing/>
        <w:textAlignment w:val="baseline"/>
        <w:rPr>
          <w:rFonts w:ascii="Verdana" w:hAnsi="Verdana" w:cs="Segoe UI"/>
          <w:sz w:val="22"/>
          <w:szCs w:val="22"/>
        </w:rPr>
      </w:pPr>
      <w:r w:rsidRPr="007954A4">
        <w:rPr>
          <w:rStyle w:val="eop"/>
          <w:rFonts w:ascii="Verdana" w:hAnsi="Verdana" w:cs="Segoe UI"/>
          <w:sz w:val="22"/>
          <w:szCs w:val="22"/>
        </w:rPr>
        <w:t> </w:t>
      </w:r>
    </w:p>
    <w:p w14:paraId="2E1C7B59" w14:textId="0180ACB3" w:rsidR="00CB7FF9" w:rsidRPr="00090851" w:rsidRDefault="00090851" w:rsidP="00CB7FF9">
      <w:pPr>
        <w:pStyle w:val="paragraph"/>
        <w:numPr>
          <w:ilvl w:val="0"/>
          <w:numId w:val="41"/>
        </w:numPr>
        <w:spacing w:before="0" w:beforeAutospacing="0" w:after="0" w:afterAutospacing="0"/>
        <w:ind w:hanging="720"/>
        <w:contextualSpacing/>
        <w:textAlignment w:val="baseline"/>
        <w:rPr>
          <w:rFonts w:ascii="Verdana" w:hAnsi="Verdana" w:cs="Segoe UI"/>
          <w:b/>
          <w:bCs/>
          <w:sz w:val="22"/>
          <w:szCs w:val="22"/>
        </w:rPr>
      </w:pPr>
      <w:r w:rsidRPr="00090851">
        <w:rPr>
          <w:rStyle w:val="normaltextrun"/>
          <w:rFonts w:ascii="Verdana" w:hAnsi="Verdana" w:cs="Segoe UI"/>
          <w:b/>
          <w:bCs/>
          <w:sz w:val="22"/>
          <w:szCs w:val="22"/>
          <w:u w:val="single"/>
        </w:rPr>
        <w:t>OVERVIEW</w:t>
      </w:r>
    </w:p>
    <w:p w14:paraId="15B4E000" w14:textId="77777777" w:rsidR="00CB7FF9" w:rsidRPr="007954A4" w:rsidRDefault="00CB7FF9" w:rsidP="00CB7FF9">
      <w:pPr>
        <w:pStyle w:val="paragraph"/>
        <w:spacing w:before="0" w:beforeAutospacing="0" w:after="0" w:afterAutospacing="0"/>
        <w:ind w:left="720" w:hanging="720"/>
        <w:contextualSpacing/>
        <w:textAlignment w:val="baseline"/>
        <w:rPr>
          <w:rFonts w:ascii="Verdana" w:hAnsi="Verdana" w:cs="Segoe UI"/>
          <w:sz w:val="22"/>
          <w:szCs w:val="22"/>
        </w:rPr>
      </w:pPr>
      <w:r w:rsidRPr="007954A4">
        <w:rPr>
          <w:rStyle w:val="eop"/>
          <w:rFonts w:ascii="Verdana" w:hAnsi="Verdana" w:cs="Segoe UI"/>
          <w:sz w:val="22"/>
          <w:szCs w:val="22"/>
        </w:rPr>
        <w:t> </w:t>
      </w:r>
    </w:p>
    <w:p w14:paraId="57020B3C" w14:textId="77777777" w:rsidR="00CB7FF9" w:rsidRPr="007954A4" w:rsidRDefault="00CB7FF9" w:rsidP="007954A4">
      <w:pPr>
        <w:pStyle w:val="paragraph"/>
        <w:spacing w:before="0" w:beforeAutospacing="0" w:after="0" w:afterAutospacing="0"/>
        <w:ind w:left="720"/>
        <w:contextualSpacing/>
        <w:textAlignment w:val="baseline"/>
        <w:rPr>
          <w:rFonts w:ascii="Verdana" w:hAnsi="Verdana" w:cs="Segoe UI"/>
          <w:sz w:val="22"/>
          <w:szCs w:val="22"/>
        </w:rPr>
      </w:pPr>
      <w:r w:rsidRPr="007954A4">
        <w:rPr>
          <w:rStyle w:val="normaltextrun"/>
          <w:rFonts w:ascii="Verdana" w:hAnsi="Verdana" w:cs="Segoe UI"/>
          <w:sz w:val="22"/>
          <w:szCs w:val="22"/>
        </w:rPr>
        <w:t>The purpose of all staff employed by Milnbank Housing Association is to promote and serve the strategic objectives of the Organisation. The Association operates in an ever-changing environment and flexibility in relation to the job by staff is essential. The post holder must work in co-operation with colleagues to produce the best possible service to tenants and other customers.</w:t>
      </w:r>
      <w:r w:rsidRPr="007954A4">
        <w:rPr>
          <w:rStyle w:val="eop"/>
          <w:rFonts w:ascii="Verdana" w:hAnsi="Verdana" w:cs="Segoe UI"/>
          <w:sz w:val="22"/>
          <w:szCs w:val="22"/>
        </w:rPr>
        <w:t> </w:t>
      </w:r>
    </w:p>
    <w:p w14:paraId="0475CF39" w14:textId="77777777" w:rsidR="00CB7FF9" w:rsidRPr="007954A4" w:rsidRDefault="00CB7FF9" w:rsidP="00CB7FF9">
      <w:pPr>
        <w:pStyle w:val="paragraph"/>
        <w:spacing w:before="0" w:beforeAutospacing="0" w:after="0" w:afterAutospacing="0"/>
        <w:contextualSpacing/>
        <w:textAlignment w:val="baseline"/>
        <w:rPr>
          <w:rFonts w:ascii="Verdana" w:hAnsi="Verdana" w:cs="Segoe UI"/>
          <w:sz w:val="22"/>
          <w:szCs w:val="22"/>
        </w:rPr>
      </w:pPr>
      <w:r w:rsidRPr="007954A4">
        <w:rPr>
          <w:rStyle w:val="eop"/>
          <w:rFonts w:ascii="Verdana" w:hAnsi="Verdana" w:cs="Segoe UI"/>
          <w:sz w:val="22"/>
          <w:szCs w:val="22"/>
        </w:rPr>
        <w:t> </w:t>
      </w:r>
    </w:p>
    <w:p w14:paraId="369B69B1" w14:textId="58E0FD16" w:rsidR="00CB7FF9" w:rsidRPr="00090851" w:rsidRDefault="00CB7FF9" w:rsidP="00CB7FF9">
      <w:pPr>
        <w:pStyle w:val="paragraph"/>
        <w:spacing w:before="0" w:beforeAutospacing="0" w:after="0" w:afterAutospacing="0"/>
        <w:contextualSpacing/>
        <w:textAlignment w:val="baseline"/>
        <w:rPr>
          <w:rFonts w:ascii="Verdana" w:hAnsi="Verdana" w:cs="Segoe UI"/>
          <w:b/>
          <w:bCs/>
          <w:sz w:val="22"/>
          <w:szCs w:val="22"/>
        </w:rPr>
      </w:pPr>
      <w:r w:rsidRPr="007954A4">
        <w:rPr>
          <w:rStyle w:val="normaltextrun"/>
          <w:rFonts w:ascii="Verdana" w:hAnsi="Verdana" w:cs="Segoe UI"/>
          <w:sz w:val="22"/>
          <w:szCs w:val="22"/>
        </w:rPr>
        <w:t>b)</w:t>
      </w:r>
      <w:r w:rsidRPr="007954A4">
        <w:rPr>
          <w:rStyle w:val="tabchar"/>
          <w:rFonts w:ascii="Verdana" w:hAnsi="Verdana" w:cs="Calibri"/>
          <w:sz w:val="22"/>
          <w:szCs w:val="22"/>
        </w:rPr>
        <w:tab/>
      </w:r>
      <w:r w:rsidR="00090851" w:rsidRPr="00090851">
        <w:rPr>
          <w:rStyle w:val="normaltextrun"/>
          <w:rFonts w:ascii="Verdana" w:hAnsi="Verdana" w:cs="Segoe UI"/>
          <w:b/>
          <w:bCs/>
          <w:sz w:val="22"/>
          <w:szCs w:val="22"/>
          <w:u w:val="single"/>
        </w:rPr>
        <w:t>PERFORMANCE</w:t>
      </w:r>
      <w:r w:rsidR="00090851" w:rsidRPr="00090851">
        <w:rPr>
          <w:rStyle w:val="eop"/>
          <w:rFonts w:ascii="Verdana" w:hAnsi="Verdana" w:cs="Segoe UI"/>
          <w:b/>
          <w:bCs/>
          <w:sz w:val="22"/>
          <w:szCs w:val="22"/>
        </w:rPr>
        <w:t> </w:t>
      </w:r>
    </w:p>
    <w:p w14:paraId="033276AF" w14:textId="77777777" w:rsidR="00CB7FF9" w:rsidRPr="007954A4" w:rsidRDefault="00CB7FF9" w:rsidP="00CB7FF9">
      <w:pPr>
        <w:pStyle w:val="paragraph"/>
        <w:spacing w:before="0" w:beforeAutospacing="0" w:after="0" w:afterAutospacing="0"/>
        <w:contextualSpacing/>
        <w:textAlignment w:val="baseline"/>
        <w:rPr>
          <w:rFonts w:ascii="Verdana" w:hAnsi="Verdana" w:cs="Segoe UI"/>
          <w:sz w:val="22"/>
          <w:szCs w:val="22"/>
        </w:rPr>
      </w:pPr>
      <w:r w:rsidRPr="007954A4">
        <w:rPr>
          <w:rStyle w:val="eop"/>
          <w:rFonts w:ascii="Verdana" w:hAnsi="Verdana" w:cs="Segoe UI"/>
          <w:sz w:val="22"/>
          <w:szCs w:val="22"/>
        </w:rPr>
        <w:t> </w:t>
      </w:r>
    </w:p>
    <w:p w14:paraId="0364AB61" w14:textId="480F4ED4" w:rsidR="008C6C19" w:rsidRPr="007954A4" w:rsidRDefault="00CB7FF9" w:rsidP="008C6C19">
      <w:pPr>
        <w:pStyle w:val="paragraph"/>
        <w:spacing w:before="0" w:beforeAutospacing="0" w:after="0" w:afterAutospacing="0"/>
        <w:ind w:left="720"/>
        <w:contextualSpacing/>
        <w:textAlignment w:val="baseline"/>
        <w:rPr>
          <w:rFonts w:ascii="Verdana" w:hAnsi="Verdana" w:cs="Segoe UI"/>
          <w:sz w:val="22"/>
          <w:szCs w:val="22"/>
        </w:rPr>
      </w:pPr>
      <w:r w:rsidRPr="007954A4">
        <w:rPr>
          <w:rStyle w:val="normaltextrun"/>
          <w:rFonts w:ascii="Verdana" w:hAnsi="Verdana" w:cs="Segoe UI"/>
          <w:sz w:val="22"/>
          <w:szCs w:val="22"/>
        </w:rPr>
        <w:t>The Senior Housing Services Officer (SHSO) must comply with the policies, procedures, and performance standards agreed by the Association’s Management Committee and undertake any duty appropriate to the post.</w:t>
      </w:r>
      <w:r w:rsidRPr="007954A4">
        <w:rPr>
          <w:rStyle w:val="eop"/>
          <w:rFonts w:ascii="Verdana" w:hAnsi="Verdana" w:cs="Segoe UI"/>
          <w:sz w:val="22"/>
          <w:szCs w:val="22"/>
        </w:rPr>
        <w:t> </w:t>
      </w:r>
    </w:p>
    <w:p w14:paraId="2CBC8342" w14:textId="77777777" w:rsidR="00CB7FF9" w:rsidRPr="007954A4" w:rsidRDefault="00CB7FF9" w:rsidP="00CB7FF9">
      <w:pPr>
        <w:pStyle w:val="paragraph"/>
        <w:spacing w:before="0" w:beforeAutospacing="0" w:after="0" w:afterAutospacing="0"/>
        <w:contextualSpacing/>
        <w:textAlignment w:val="baseline"/>
        <w:rPr>
          <w:rFonts w:ascii="Verdana" w:hAnsi="Verdana" w:cs="Segoe UI"/>
          <w:sz w:val="22"/>
          <w:szCs w:val="22"/>
        </w:rPr>
      </w:pPr>
      <w:r w:rsidRPr="007954A4">
        <w:rPr>
          <w:rStyle w:val="eop"/>
          <w:rFonts w:ascii="Verdana" w:hAnsi="Verdana" w:cs="Segoe UI"/>
          <w:sz w:val="22"/>
          <w:szCs w:val="22"/>
        </w:rPr>
        <w:t> </w:t>
      </w:r>
    </w:p>
    <w:p w14:paraId="57043366" w14:textId="0DE46128" w:rsidR="00CB7FF9" w:rsidRPr="00090851" w:rsidRDefault="008C6C19" w:rsidP="00CB7FF9">
      <w:pPr>
        <w:pStyle w:val="paragraph"/>
        <w:spacing w:before="0" w:beforeAutospacing="0" w:after="0" w:afterAutospacing="0"/>
        <w:contextualSpacing/>
        <w:textAlignment w:val="baseline"/>
        <w:rPr>
          <w:rFonts w:ascii="Verdana" w:hAnsi="Verdana" w:cs="Segoe UI"/>
          <w:b/>
          <w:bCs/>
          <w:sz w:val="22"/>
          <w:szCs w:val="22"/>
        </w:rPr>
      </w:pPr>
      <w:r>
        <w:rPr>
          <w:rStyle w:val="normaltextrun"/>
          <w:rFonts w:ascii="Verdana" w:hAnsi="Verdana" w:cs="Segoe UI"/>
          <w:sz w:val="22"/>
          <w:szCs w:val="22"/>
        </w:rPr>
        <w:t>c</w:t>
      </w:r>
      <w:r w:rsidR="00CB7FF9" w:rsidRPr="007954A4">
        <w:rPr>
          <w:rStyle w:val="normaltextrun"/>
          <w:rFonts w:ascii="Verdana" w:hAnsi="Verdana" w:cs="Segoe UI"/>
          <w:sz w:val="22"/>
          <w:szCs w:val="22"/>
        </w:rPr>
        <w:t>)</w:t>
      </w:r>
      <w:r w:rsidR="00CB7FF9" w:rsidRPr="007954A4">
        <w:rPr>
          <w:rStyle w:val="tabchar"/>
          <w:rFonts w:ascii="Verdana" w:hAnsi="Verdana" w:cs="Calibri"/>
          <w:sz w:val="22"/>
          <w:szCs w:val="22"/>
        </w:rPr>
        <w:tab/>
      </w:r>
      <w:r w:rsidR="00090851" w:rsidRPr="00090851">
        <w:rPr>
          <w:rStyle w:val="normaltextrun"/>
          <w:rFonts w:ascii="Verdana" w:hAnsi="Verdana" w:cs="Segoe UI"/>
          <w:b/>
          <w:bCs/>
          <w:sz w:val="22"/>
          <w:szCs w:val="22"/>
          <w:u w:val="single"/>
        </w:rPr>
        <w:t>KEY OPERATIONAL ROLE</w:t>
      </w:r>
      <w:r w:rsidR="00090851" w:rsidRPr="00090851">
        <w:rPr>
          <w:rStyle w:val="eop"/>
          <w:rFonts w:ascii="Verdana" w:hAnsi="Verdana" w:cs="Segoe UI"/>
          <w:b/>
          <w:bCs/>
          <w:sz w:val="22"/>
          <w:szCs w:val="22"/>
        </w:rPr>
        <w:t> </w:t>
      </w:r>
    </w:p>
    <w:p w14:paraId="5734A147" w14:textId="77777777" w:rsidR="00CB7FF9" w:rsidRPr="007954A4" w:rsidRDefault="00CB7FF9" w:rsidP="00CB7FF9">
      <w:pPr>
        <w:pStyle w:val="paragraph"/>
        <w:spacing w:before="0" w:beforeAutospacing="0" w:after="0" w:afterAutospacing="0"/>
        <w:contextualSpacing/>
        <w:textAlignment w:val="baseline"/>
        <w:rPr>
          <w:rFonts w:ascii="Verdana" w:hAnsi="Verdana" w:cs="Segoe UI"/>
          <w:sz w:val="22"/>
          <w:szCs w:val="22"/>
        </w:rPr>
      </w:pPr>
      <w:r w:rsidRPr="007954A4">
        <w:rPr>
          <w:rStyle w:val="eop"/>
          <w:rFonts w:ascii="Verdana" w:hAnsi="Verdana" w:cs="Segoe UI"/>
          <w:sz w:val="22"/>
          <w:szCs w:val="22"/>
        </w:rPr>
        <w:t> </w:t>
      </w:r>
    </w:p>
    <w:p w14:paraId="06ED843B" w14:textId="77777777" w:rsidR="007954A4" w:rsidRPr="007954A4" w:rsidRDefault="007954A4" w:rsidP="00CB7FF9">
      <w:pPr>
        <w:pStyle w:val="paragraph"/>
        <w:spacing w:before="0" w:beforeAutospacing="0" w:after="0" w:afterAutospacing="0"/>
        <w:contextualSpacing/>
        <w:textAlignment w:val="baseline"/>
        <w:rPr>
          <w:rStyle w:val="eop"/>
          <w:rFonts w:ascii="Verdana" w:hAnsi="Verdana" w:cs="Segoe UI"/>
          <w:b/>
          <w:bCs/>
          <w:sz w:val="22"/>
          <w:szCs w:val="22"/>
          <w:u w:val="single"/>
        </w:rPr>
      </w:pPr>
    </w:p>
    <w:p w14:paraId="181DD497" w14:textId="77777777" w:rsidR="008C6C19" w:rsidRPr="007954A4" w:rsidRDefault="008C6C19" w:rsidP="008C6C19">
      <w:pPr>
        <w:pStyle w:val="ListParagraph"/>
        <w:numPr>
          <w:ilvl w:val="0"/>
          <w:numId w:val="37"/>
        </w:numPr>
        <w:rPr>
          <w:rStyle w:val="eop"/>
          <w:rFonts w:eastAsia="Verdana" w:cs="Verdana"/>
        </w:rPr>
      </w:pPr>
      <w:r w:rsidRPr="007954A4">
        <w:rPr>
          <w:rFonts w:eastAsia="Verdana" w:cs="Verdana"/>
        </w:rPr>
        <w:t xml:space="preserve">Deputise for the </w:t>
      </w:r>
      <w:r w:rsidRPr="007954A4">
        <w:rPr>
          <w:rStyle w:val="normaltextrun"/>
          <w:rFonts w:cs="Segoe UI"/>
        </w:rPr>
        <w:t xml:space="preserve">Director of Housing &amp; Communities </w:t>
      </w:r>
      <w:r w:rsidRPr="007954A4">
        <w:rPr>
          <w:rFonts w:eastAsia="Verdana" w:cs="Verdana"/>
        </w:rPr>
        <w:t>and supervise the staff in their absence</w:t>
      </w:r>
      <w:r>
        <w:rPr>
          <w:rFonts w:eastAsia="Verdana" w:cs="Verdana"/>
        </w:rPr>
        <w:t>.</w:t>
      </w:r>
    </w:p>
    <w:p w14:paraId="677F4242" w14:textId="24E31B27" w:rsidR="008C6C19" w:rsidRPr="008C6C19" w:rsidRDefault="008C6C19" w:rsidP="008C6C19">
      <w:pPr>
        <w:pStyle w:val="paragraph"/>
        <w:numPr>
          <w:ilvl w:val="0"/>
          <w:numId w:val="37"/>
        </w:numPr>
        <w:spacing w:before="0" w:beforeAutospacing="0" w:after="0" w:afterAutospacing="0"/>
        <w:contextualSpacing/>
        <w:textAlignment w:val="baseline"/>
        <w:rPr>
          <w:rFonts w:ascii="Verdana" w:hAnsi="Verdana" w:cs="Segoe UI"/>
          <w:sz w:val="22"/>
          <w:szCs w:val="22"/>
        </w:rPr>
      </w:pPr>
      <w:r w:rsidRPr="007954A4">
        <w:rPr>
          <w:rFonts w:ascii="Verdana" w:hAnsi="Verdana" w:cs="Segoe UI"/>
          <w:sz w:val="22"/>
          <w:szCs w:val="22"/>
        </w:rPr>
        <w:t xml:space="preserve">Assist and support the </w:t>
      </w:r>
      <w:r w:rsidRPr="007954A4">
        <w:rPr>
          <w:rStyle w:val="normaltextrun"/>
          <w:rFonts w:ascii="Verdana" w:hAnsi="Verdana" w:cs="Segoe UI"/>
          <w:sz w:val="22"/>
          <w:szCs w:val="22"/>
        </w:rPr>
        <w:t xml:space="preserve">Director of Housing &amp; Communities </w:t>
      </w:r>
      <w:r w:rsidRPr="007954A4">
        <w:rPr>
          <w:rFonts w:ascii="Verdana" w:hAnsi="Verdana" w:cs="Segoe UI"/>
          <w:sz w:val="22"/>
          <w:szCs w:val="22"/>
        </w:rPr>
        <w:t>in the delivery of an excellent housing management, community engagement and wider role service that is customer focussed, legislative and regulatory compliant and sustains high levels of quality and satisfaction in a right first-time culture.</w:t>
      </w:r>
    </w:p>
    <w:p w14:paraId="0F649AC6" w14:textId="1C7249A0" w:rsidR="00CB7FF9" w:rsidRPr="007954A4" w:rsidRDefault="00CB7FF9" w:rsidP="00CB7FF9">
      <w:pPr>
        <w:pStyle w:val="paragraph"/>
        <w:numPr>
          <w:ilvl w:val="0"/>
          <w:numId w:val="37"/>
        </w:numPr>
        <w:spacing w:before="0" w:beforeAutospacing="0" w:after="0" w:afterAutospacing="0"/>
        <w:contextualSpacing/>
        <w:textAlignment w:val="baseline"/>
        <w:rPr>
          <w:rFonts w:ascii="Verdana" w:hAnsi="Verdana" w:cs="Segoe UI"/>
          <w:sz w:val="22"/>
          <w:szCs w:val="22"/>
        </w:rPr>
      </w:pPr>
      <w:r w:rsidRPr="007954A4">
        <w:rPr>
          <w:rFonts w:ascii="Verdana" w:hAnsi="Verdana" w:cs="Segoe UI"/>
          <w:sz w:val="22"/>
          <w:szCs w:val="22"/>
        </w:rPr>
        <w:t>To be a working supervisor in delivering a customer focussed housing management service for MHA’s residents which includes tenancy compliance, voids &amp; allocations, estate management, Anti-Social Behaviour, and arrears &amp; debt recovery.</w:t>
      </w:r>
    </w:p>
    <w:p w14:paraId="219246B1" w14:textId="77777777" w:rsidR="00CB7FF9" w:rsidRPr="007954A4" w:rsidRDefault="00CB7FF9" w:rsidP="00CB7FF9">
      <w:pPr>
        <w:pStyle w:val="paragraph"/>
        <w:numPr>
          <w:ilvl w:val="0"/>
          <w:numId w:val="37"/>
        </w:numPr>
        <w:spacing w:before="0" w:beforeAutospacing="0" w:after="0" w:afterAutospacing="0"/>
        <w:contextualSpacing/>
        <w:textAlignment w:val="baseline"/>
        <w:rPr>
          <w:rFonts w:ascii="Verdana" w:hAnsi="Verdana" w:cs="Segoe UI"/>
          <w:sz w:val="22"/>
          <w:szCs w:val="22"/>
        </w:rPr>
      </w:pPr>
      <w:r w:rsidRPr="007954A4">
        <w:rPr>
          <w:rFonts w:ascii="Verdana" w:hAnsi="Verdana" w:cs="Segoe UI"/>
          <w:sz w:val="22"/>
          <w:szCs w:val="22"/>
        </w:rPr>
        <w:t xml:space="preserve">Ensure that comprehensive, accurate and up to date tenancy and property records, reporting and administrative systems are maintained </w:t>
      </w:r>
      <w:r w:rsidRPr="007954A4">
        <w:rPr>
          <w:rFonts w:ascii="Verdana" w:hAnsi="Verdana"/>
          <w:sz w:val="22"/>
          <w:szCs w:val="22"/>
        </w:rPr>
        <w:t>in accordance with the Data Protection Act and GDPR</w:t>
      </w:r>
      <w:r w:rsidRPr="007954A4">
        <w:rPr>
          <w:rFonts w:ascii="Verdana" w:hAnsi="Verdana" w:cs="Segoe UI"/>
          <w:sz w:val="22"/>
          <w:szCs w:val="22"/>
        </w:rPr>
        <w:t>.</w:t>
      </w:r>
    </w:p>
    <w:p w14:paraId="03AEC6F3" w14:textId="77777777" w:rsidR="00CB7FF9" w:rsidRPr="007954A4" w:rsidRDefault="00CB7FF9" w:rsidP="00CB7FF9">
      <w:pPr>
        <w:pStyle w:val="paragraph"/>
        <w:numPr>
          <w:ilvl w:val="0"/>
          <w:numId w:val="37"/>
        </w:numPr>
        <w:spacing w:before="0" w:beforeAutospacing="0" w:after="0" w:afterAutospacing="0"/>
        <w:contextualSpacing/>
        <w:textAlignment w:val="baseline"/>
        <w:rPr>
          <w:rFonts w:ascii="Verdana" w:hAnsi="Verdana" w:cs="Segoe UI"/>
          <w:sz w:val="22"/>
          <w:szCs w:val="22"/>
        </w:rPr>
      </w:pPr>
      <w:r w:rsidRPr="007954A4">
        <w:rPr>
          <w:rFonts w:ascii="Verdana" w:hAnsi="Verdana" w:cs="Segoe UI"/>
          <w:sz w:val="22"/>
          <w:szCs w:val="22"/>
        </w:rPr>
        <w:t xml:space="preserve">Provide accurate, reliable and timely reports and information for Services Committee Papers to the </w:t>
      </w:r>
      <w:r w:rsidRPr="007954A4">
        <w:rPr>
          <w:rStyle w:val="normaltextrun"/>
          <w:rFonts w:ascii="Verdana" w:hAnsi="Verdana" w:cs="Segoe UI"/>
          <w:sz w:val="22"/>
          <w:szCs w:val="22"/>
        </w:rPr>
        <w:t>Director of Housing &amp; Communities </w:t>
      </w:r>
      <w:r w:rsidRPr="007954A4">
        <w:rPr>
          <w:rFonts w:ascii="Verdana" w:hAnsi="Verdana" w:cs="Segoe UI"/>
          <w:sz w:val="22"/>
          <w:szCs w:val="22"/>
        </w:rPr>
        <w:t>in accordance with the Committee Meetings schedule.</w:t>
      </w:r>
    </w:p>
    <w:p w14:paraId="6313192A" w14:textId="77777777" w:rsidR="00CB7FF9" w:rsidRPr="007954A4" w:rsidRDefault="00CB7FF9" w:rsidP="00CB7FF9">
      <w:pPr>
        <w:pStyle w:val="paragraph"/>
        <w:numPr>
          <w:ilvl w:val="0"/>
          <w:numId w:val="37"/>
        </w:numPr>
        <w:spacing w:before="0" w:beforeAutospacing="0" w:after="0" w:afterAutospacing="0"/>
        <w:contextualSpacing/>
        <w:textAlignment w:val="baseline"/>
        <w:rPr>
          <w:rFonts w:ascii="Verdana" w:hAnsi="Verdana" w:cs="Segoe UI"/>
          <w:sz w:val="22"/>
          <w:szCs w:val="22"/>
        </w:rPr>
      </w:pPr>
      <w:r w:rsidRPr="007954A4">
        <w:rPr>
          <w:rFonts w:ascii="Verdana" w:hAnsi="Verdana" w:cs="Segoe UI"/>
          <w:sz w:val="22"/>
          <w:szCs w:val="22"/>
        </w:rPr>
        <w:t xml:space="preserve">Assist the </w:t>
      </w:r>
      <w:r w:rsidRPr="007954A4">
        <w:rPr>
          <w:rStyle w:val="normaltextrun"/>
          <w:rFonts w:ascii="Verdana" w:hAnsi="Verdana" w:cs="Segoe UI"/>
          <w:sz w:val="22"/>
          <w:szCs w:val="22"/>
        </w:rPr>
        <w:t>Director of Housing &amp; Communities</w:t>
      </w:r>
      <w:r w:rsidRPr="007954A4">
        <w:rPr>
          <w:rFonts w:ascii="Verdana" w:hAnsi="Verdana" w:cs="Segoe UI"/>
          <w:sz w:val="22"/>
          <w:szCs w:val="22"/>
        </w:rPr>
        <w:t xml:space="preserve"> in the completion of the ARC and any other statistical returns. </w:t>
      </w:r>
    </w:p>
    <w:p w14:paraId="6EB945A2" w14:textId="77777777" w:rsidR="00CB7FF9" w:rsidRPr="007954A4" w:rsidRDefault="00CB7FF9" w:rsidP="00CB7FF9">
      <w:pPr>
        <w:pStyle w:val="paragraph"/>
        <w:numPr>
          <w:ilvl w:val="0"/>
          <w:numId w:val="37"/>
        </w:numPr>
        <w:spacing w:before="0" w:beforeAutospacing="0" w:after="0" w:afterAutospacing="0"/>
        <w:contextualSpacing/>
        <w:textAlignment w:val="baseline"/>
        <w:rPr>
          <w:rFonts w:ascii="Verdana" w:hAnsi="Verdana" w:cs="Segoe UI"/>
          <w:sz w:val="22"/>
          <w:szCs w:val="22"/>
        </w:rPr>
      </w:pPr>
      <w:r w:rsidRPr="007954A4">
        <w:rPr>
          <w:rFonts w:ascii="Verdana" w:hAnsi="Verdana" w:cs="Segoe UI"/>
          <w:sz w:val="22"/>
          <w:szCs w:val="22"/>
        </w:rPr>
        <w:lastRenderedPageBreak/>
        <w:t>Work and liaise effectively with housing services colleagues to maximise performance and enhance service delivery, focussing on problem resolution and high levels of satisfaction.</w:t>
      </w:r>
    </w:p>
    <w:p w14:paraId="3FB22551" w14:textId="77777777" w:rsidR="00CB7FF9" w:rsidRPr="007954A4" w:rsidRDefault="00CB7FF9" w:rsidP="00CB7FF9">
      <w:pPr>
        <w:pStyle w:val="paragraph"/>
        <w:numPr>
          <w:ilvl w:val="0"/>
          <w:numId w:val="37"/>
        </w:numPr>
        <w:spacing w:before="0" w:beforeAutospacing="0" w:after="0" w:afterAutospacing="0"/>
        <w:contextualSpacing/>
        <w:textAlignment w:val="baseline"/>
        <w:rPr>
          <w:rFonts w:ascii="Verdana" w:hAnsi="Verdana" w:cs="Segoe UI"/>
          <w:sz w:val="22"/>
          <w:szCs w:val="22"/>
        </w:rPr>
      </w:pPr>
      <w:r w:rsidRPr="007954A4">
        <w:rPr>
          <w:rFonts w:ascii="Verdana" w:hAnsi="Verdana" w:cs="Segoe UI"/>
          <w:sz w:val="22"/>
          <w:szCs w:val="22"/>
        </w:rPr>
        <w:t xml:space="preserve">Ensure work undertaken complies with all legislative/statutory, regulatory and contractual responsibilities, highlighting any non-compliance concerns to the </w:t>
      </w:r>
      <w:r w:rsidRPr="007954A4">
        <w:rPr>
          <w:rStyle w:val="normaltextrun"/>
          <w:rFonts w:ascii="Verdana" w:hAnsi="Verdana" w:cs="Segoe UI"/>
          <w:sz w:val="22"/>
          <w:szCs w:val="22"/>
        </w:rPr>
        <w:t>Director of Housing &amp; Communities</w:t>
      </w:r>
      <w:r w:rsidRPr="007954A4">
        <w:rPr>
          <w:rFonts w:ascii="Verdana" w:hAnsi="Verdana" w:cs="Segoe UI"/>
          <w:sz w:val="22"/>
          <w:szCs w:val="22"/>
        </w:rPr>
        <w:t xml:space="preserve"> immediately.</w:t>
      </w:r>
    </w:p>
    <w:p w14:paraId="304E5AEF" w14:textId="77777777" w:rsidR="00CB7FF9" w:rsidRPr="007954A4" w:rsidRDefault="00CB7FF9" w:rsidP="00CB7FF9">
      <w:pPr>
        <w:pStyle w:val="paragraph"/>
        <w:numPr>
          <w:ilvl w:val="0"/>
          <w:numId w:val="37"/>
        </w:numPr>
        <w:spacing w:before="0" w:beforeAutospacing="0" w:after="0" w:afterAutospacing="0"/>
        <w:contextualSpacing/>
        <w:textAlignment w:val="baseline"/>
        <w:rPr>
          <w:rFonts w:ascii="Verdana" w:hAnsi="Verdana" w:cs="Segoe UI"/>
          <w:color w:val="FF0000"/>
          <w:sz w:val="22"/>
          <w:szCs w:val="22"/>
        </w:rPr>
      </w:pPr>
      <w:r w:rsidRPr="007954A4">
        <w:rPr>
          <w:rFonts w:ascii="Verdana" w:hAnsi="Verdana"/>
          <w:sz w:val="22"/>
          <w:szCs w:val="22"/>
        </w:rPr>
        <w:t xml:space="preserve">Monitor team performance against KPI’s, collate performance analysis results, and liaise with the </w:t>
      </w:r>
      <w:r w:rsidRPr="007954A4">
        <w:rPr>
          <w:rStyle w:val="normaltextrun"/>
          <w:rFonts w:ascii="Verdana" w:hAnsi="Verdana" w:cs="Segoe UI"/>
          <w:sz w:val="22"/>
          <w:szCs w:val="22"/>
        </w:rPr>
        <w:t>Director of Housing &amp; Communities</w:t>
      </w:r>
      <w:r w:rsidRPr="007954A4">
        <w:rPr>
          <w:rFonts w:ascii="Verdana" w:hAnsi="Verdana" w:cs="Segoe UI"/>
          <w:sz w:val="22"/>
          <w:szCs w:val="22"/>
        </w:rPr>
        <w:t xml:space="preserve"> to </w:t>
      </w:r>
      <w:r w:rsidRPr="007954A4">
        <w:rPr>
          <w:rFonts w:ascii="Verdana" w:hAnsi="Verdana"/>
          <w:sz w:val="22"/>
          <w:szCs w:val="22"/>
        </w:rPr>
        <w:t>address any areas of poor performance.</w:t>
      </w:r>
    </w:p>
    <w:p w14:paraId="490359BE" w14:textId="77777777" w:rsidR="00CB7FF9" w:rsidRPr="007954A4" w:rsidRDefault="00CB7FF9" w:rsidP="00CB7FF9">
      <w:pPr>
        <w:pStyle w:val="paragraph"/>
        <w:numPr>
          <w:ilvl w:val="0"/>
          <w:numId w:val="37"/>
        </w:numPr>
        <w:spacing w:before="0" w:beforeAutospacing="0" w:after="0" w:afterAutospacing="0"/>
        <w:contextualSpacing/>
        <w:textAlignment w:val="baseline"/>
        <w:rPr>
          <w:rFonts w:ascii="Verdana" w:hAnsi="Verdana" w:cs="Segoe UI"/>
          <w:color w:val="FF0000"/>
          <w:sz w:val="22"/>
          <w:szCs w:val="22"/>
        </w:rPr>
      </w:pPr>
      <w:r w:rsidRPr="007954A4">
        <w:rPr>
          <w:rFonts w:ascii="Verdana" w:hAnsi="Verdana"/>
          <w:sz w:val="22"/>
          <w:szCs w:val="22"/>
        </w:rPr>
        <w:t>Ensure that all Housing Services related invoices are processed in accordance with policy, procedures and financial regulations.</w:t>
      </w:r>
    </w:p>
    <w:p w14:paraId="20969C7A" w14:textId="77777777" w:rsidR="00CB7FF9" w:rsidRPr="007954A4" w:rsidRDefault="00CB7FF9" w:rsidP="00CB7FF9">
      <w:pPr>
        <w:pStyle w:val="paragraph"/>
        <w:numPr>
          <w:ilvl w:val="0"/>
          <w:numId w:val="37"/>
        </w:numPr>
        <w:spacing w:before="0" w:beforeAutospacing="0" w:after="0" w:afterAutospacing="0"/>
        <w:contextualSpacing/>
        <w:textAlignment w:val="baseline"/>
        <w:rPr>
          <w:rFonts w:ascii="Verdana" w:hAnsi="Verdana" w:cs="Segoe UI"/>
          <w:color w:val="FF0000"/>
          <w:sz w:val="22"/>
          <w:szCs w:val="22"/>
        </w:rPr>
      </w:pPr>
      <w:r w:rsidRPr="007954A4">
        <w:rPr>
          <w:rFonts w:ascii="Verdana" w:hAnsi="Verdana"/>
          <w:sz w:val="22"/>
          <w:szCs w:val="22"/>
        </w:rPr>
        <w:t xml:space="preserve">Assist the </w:t>
      </w:r>
      <w:r w:rsidRPr="007954A4">
        <w:rPr>
          <w:rStyle w:val="normaltextrun"/>
          <w:rFonts w:ascii="Verdana" w:hAnsi="Verdana" w:cs="Segoe UI"/>
          <w:sz w:val="22"/>
          <w:szCs w:val="22"/>
        </w:rPr>
        <w:t>Director of Housing &amp; Communities</w:t>
      </w:r>
      <w:r w:rsidRPr="007954A4">
        <w:rPr>
          <w:rFonts w:ascii="Verdana" w:hAnsi="Verdana"/>
          <w:sz w:val="22"/>
          <w:szCs w:val="22"/>
        </w:rPr>
        <w:t xml:space="preserve"> with the development and review of the Housing Services Work Plan, and policies/procedures relative to the Housing Services function. </w:t>
      </w:r>
    </w:p>
    <w:p w14:paraId="4CFDAE9D" w14:textId="77777777" w:rsidR="00CB7FF9" w:rsidRPr="007954A4" w:rsidRDefault="00CB7FF9" w:rsidP="00CB7FF9">
      <w:pPr>
        <w:pStyle w:val="ListParagraph"/>
        <w:numPr>
          <w:ilvl w:val="0"/>
          <w:numId w:val="37"/>
        </w:numPr>
      </w:pPr>
      <w:r w:rsidRPr="007954A4">
        <w:rPr>
          <w:rFonts w:eastAsia="Verdana" w:cs="Verdana"/>
        </w:rPr>
        <w:t>Promote and support Tenant Participation by ensuring residents are empowered to input to the Association’s service delivery. For example, attendance at Scrutiny Group Meetings and community events out with core working hours, as required.</w:t>
      </w:r>
    </w:p>
    <w:p w14:paraId="3B20A303" w14:textId="77777777" w:rsidR="00CB7FF9" w:rsidRPr="007954A4" w:rsidRDefault="00CB7FF9" w:rsidP="00CB7FF9">
      <w:pPr>
        <w:pStyle w:val="paragraph"/>
        <w:numPr>
          <w:ilvl w:val="0"/>
          <w:numId w:val="37"/>
        </w:numPr>
        <w:spacing w:before="0" w:beforeAutospacing="0" w:after="0" w:afterAutospacing="0"/>
        <w:contextualSpacing/>
        <w:textAlignment w:val="baseline"/>
        <w:rPr>
          <w:rFonts w:ascii="Verdana" w:hAnsi="Verdana" w:cs="Segoe UI"/>
          <w:sz w:val="22"/>
          <w:szCs w:val="22"/>
        </w:rPr>
      </w:pPr>
      <w:r w:rsidRPr="007954A4">
        <w:rPr>
          <w:rFonts w:ascii="Verdana" w:hAnsi="Verdana"/>
          <w:sz w:val="22"/>
          <w:szCs w:val="22"/>
        </w:rPr>
        <w:t xml:space="preserve">Undertake any other duties as may be deemed necessary by the </w:t>
      </w:r>
      <w:r w:rsidRPr="007954A4">
        <w:rPr>
          <w:rStyle w:val="normaltextrun"/>
          <w:rFonts w:ascii="Verdana" w:hAnsi="Verdana" w:cs="Segoe UI"/>
          <w:sz w:val="22"/>
          <w:szCs w:val="22"/>
        </w:rPr>
        <w:t>Director of Housing &amp; Communities</w:t>
      </w:r>
      <w:r w:rsidRPr="007954A4">
        <w:rPr>
          <w:rFonts w:ascii="Verdana" w:hAnsi="Verdana"/>
          <w:sz w:val="22"/>
          <w:szCs w:val="22"/>
        </w:rPr>
        <w:t>, commensurate with the Senior Housing Officer grade.</w:t>
      </w:r>
    </w:p>
    <w:p w14:paraId="6E1A8C18" w14:textId="77777777" w:rsidR="00CB7FF9" w:rsidRDefault="00CB7FF9" w:rsidP="00CB7FF9">
      <w:pPr>
        <w:contextualSpacing/>
        <w:rPr>
          <w:rStyle w:val="normaltextrun"/>
          <w:rFonts w:cs="Segoe UI"/>
          <w:b/>
          <w:bCs/>
        </w:rPr>
      </w:pPr>
    </w:p>
    <w:p w14:paraId="1190289B" w14:textId="77777777" w:rsidR="00090851" w:rsidRPr="007954A4" w:rsidRDefault="00090851" w:rsidP="00CB7FF9">
      <w:pPr>
        <w:contextualSpacing/>
        <w:rPr>
          <w:rStyle w:val="normaltextrun"/>
          <w:rFonts w:cs="Segoe UI"/>
          <w:b/>
          <w:bCs/>
        </w:rPr>
      </w:pPr>
    </w:p>
    <w:p w14:paraId="0B7D650A" w14:textId="7960CDD6" w:rsidR="00CB7FF9" w:rsidRPr="00090851" w:rsidRDefault="00090851" w:rsidP="00CB7FF9">
      <w:pPr>
        <w:contextualSpacing/>
        <w:rPr>
          <w:u w:val="single"/>
        </w:rPr>
      </w:pPr>
      <w:r w:rsidRPr="00090851">
        <w:rPr>
          <w:u w:val="single"/>
        </w:rPr>
        <w:t>Voids:</w:t>
      </w:r>
    </w:p>
    <w:p w14:paraId="6499EEE5" w14:textId="1ABD576F" w:rsidR="00CB7FF9" w:rsidRPr="007954A4" w:rsidRDefault="00090851" w:rsidP="00CB7FF9">
      <w:pPr>
        <w:pStyle w:val="ListParagraph"/>
        <w:numPr>
          <w:ilvl w:val="0"/>
          <w:numId w:val="37"/>
        </w:numPr>
      </w:pPr>
      <w:r w:rsidRPr="00090851">
        <w:t>Ensure The Housing Officer(S) And Maintenance Colleagues Co-Ordinate</w:t>
      </w:r>
      <w:r w:rsidRPr="007954A4">
        <w:t xml:space="preserve"> </w:t>
      </w:r>
      <w:r w:rsidR="00CB7FF9" w:rsidRPr="007954A4">
        <w:t xml:space="preserve">and deliver the void management process in accordance with legislative requirements, the Association’s policies and procedures. </w:t>
      </w:r>
    </w:p>
    <w:p w14:paraId="006EC53A" w14:textId="77777777" w:rsidR="00CB7FF9" w:rsidRPr="007954A4" w:rsidRDefault="00CB7FF9" w:rsidP="00CB7FF9">
      <w:pPr>
        <w:pStyle w:val="ListParagraph"/>
        <w:numPr>
          <w:ilvl w:val="0"/>
          <w:numId w:val="37"/>
        </w:numPr>
      </w:pPr>
      <w:r w:rsidRPr="007954A4">
        <w:t xml:space="preserve">Work with the Housing Officer(s) and Maintenance Team to ensure any void properties meet the void standards for re-let and all works are completed within agreed timescales and quality standards. </w:t>
      </w:r>
    </w:p>
    <w:p w14:paraId="3490E31D" w14:textId="77777777" w:rsidR="00CB7FF9" w:rsidRPr="007954A4" w:rsidRDefault="00CB7FF9" w:rsidP="00CB7FF9">
      <w:pPr>
        <w:pStyle w:val="ListParagraph"/>
        <w:numPr>
          <w:ilvl w:val="0"/>
          <w:numId w:val="37"/>
        </w:numPr>
      </w:pPr>
      <w:r w:rsidRPr="007954A4">
        <w:t xml:space="preserve">Work with the Housing Officer(s) and Maintenance Team to ensure that new tenants are satisfied with the standard of the property at the point of allocation. </w:t>
      </w:r>
    </w:p>
    <w:p w14:paraId="3565AD59" w14:textId="77777777" w:rsidR="00CB7FF9" w:rsidRDefault="00CB7FF9" w:rsidP="00CB7FF9">
      <w:pPr>
        <w:contextualSpacing/>
      </w:pPr>
    </w:p>
    <w:p w14:paraId="5AFB1EC1" w14:textId="77777777" w:rsidR="00090851" w:rsidRPr="007954A4" w:rsidRDefault="00090851" w:rsidP="00CB7FF9">
      <w:pPr>
        <w:contextualSpacing/>
      </w:pPr>
    </w:p>
    <w:p w14:paraId="18B7FE32" w14:textId="1C16BB8B" w:rsidR="00CB7FF9" w:rsidRPr="00090851" w:rsidRDefault="00090851" w:rsidP="00CB7FF9">
      <w:pPr>
        <w:contextualSpacing/>
        <w:rPr>
          <w:u w:val="single"/>
        </w:rPr>
      </w:pPr>
      <w:r w:rsidRPr="00090851">
        <w:rPr>
          <w:u w:val="single"/>
        </w:rPr>
        <w:t>Allocations:</w:t>
      </w:r>
    </w:p>
    <w:p w14:paraId="1F40B13B" w14:textId="77777777" w:rsidR="008C6C19" w:rsidRPr="007954A4" w:rsidRDefault="008C6C19" w:rsidP="00CB7FF9">
      <w:pPr>
        <w:contextualSpacing/>
        <w:rPr>
          <w:b/>
          <w:bCs/>
          <w:u w:val="single"/>
        </w:rPr>
      </w:pPr>
    </w:p>
    <w:p w14:paraId="659F91A3" w14:textId="0015B598" w:rsidR="00CB7FF9" w:rsidRPr="007954A4" w:rsidRDefault="00CB7FF9" w:rsidP="00CB7FF9">
      <w:pPr>
        <w:pStyle w:val="ListParagraph"/>
        <w:numPr>
          <w:ilvl w:val="0"/>
          <w:numId w:val="37"/>
        </w:numPr>
      </w:pPr>
      <w:r w:rsidRPr="007954A4">
        <w:t>Ensure that the Housing Officer(s) undertakes duties as required in respect of the allocation of void properties in accordance with legislative requirements, the Association’s policy and procedures for letting properties, including transfer applications and referrals from external agencies.</w:t>
      </w:r>
    </w:p>
    <w:p w14:paraId="35A31360" w14:textId="77777777" w:rsidR="00CB7FF9" w:rsidRPr="007954A4" w:rsidRDefault="00CB7FF9" w:rsidP="00CB7FF9">
      <w:pPr>
        <w:pStyle w:val="ListParagraph"/>
        <w:numPr>
          <w:ilvl w:val="0"/>
          <w:numId w:val="37"/>
        </w:numPr>
      </w:pPr>
      <w:r w:rsidRPr="007954A4">
        <w:t>Ensure the effective delivery and efficient administration and implementation of the Section 5 protocol with Glasgow City Council.</w:t>
      </w:r>
    </w:p>
    <w:p w14:paraId="4C2B18B3" w14:textId="77777777" w:rsidR="00CB7FF9" w:rsidRPr="007954A4" w:rsidRDefault="00CB7FF9" w:rsidP="00CB7FF9">
      <w:pPr>
        <w:pStyle w:val="ListParagraph"/>
        <w:numPr>
          <w:ilvl w:val="0"/>
          <w:numId w:val="37"/>
        </w:numPr>
      </w:pPr>
      <w:r w:rsidRPr="007954A4">
        <w:t>Ensure all pre-termination visits are conducted with residents who have provided notice to terminate their tenancy.</w:t>
      </w:r>
    </w:p>
    <w:p w14:paraId="2C5F682A" w14:textId="77777777" w:rsidR="00CB7FF9" w:rsidRPr="007954A4" w:rsidRDefault="00CB7FF9" w:rsidP="00CB7FF9">
      <w:pPr>
        <w:pStyle w:val="ListParagraph"/>
        <w:numPr>
          <w:ilvl w:val="0"/>
          <w:numId w:val="37"/>
        </w:numPr>
      </w:pPr>
      <w:r w:rsidRPr="007954A4">
        <w:t>Ensure, where possible, all void properties are allocated in advance of being handed back from Maintenance.</w:t>
      </w:r>
    </w:p>
    <w:p w14:paraId="632BE4A1" w14:textId="77777777" w:rsidR="00CB7FF9" w:rsidRDefault="00CB7FF9" w:rsidP="00CB7FF9">
      <w:pPr>
        <w:pStyle w:val="ListParagraph"/>
      </w:pPr>
    </w:p>
    <w:p w14:paraId="61FDEC0B" w14:textId="77777777" w:rsidR="00090851" w:rsidRPr="007954A4" w:rsidRDefault="00090851" w:rsidP="00CB7FF9">
      <w:pPr>
        <w:pStyle w:val="ListParagraph"/>
      </w:pPr>
    </w:p>
    <w:p w14:paraId="25EED85F" w14:textId="586214DE" w:rsidR="00CB7FF9" w:rsidRPr="00090851" w:rsidRDefault="00090851" w:rsidP="00CB7FF9">
      <w:pPr>
        <w:contextualSpacing/>
      </w:pPr>
      <w:r w:rsidRPr="00090851">
        <w:rPr>
          <w:u w:val="single"/>
        </w:rPr>
        <w:t xml:space="preserve">Rent Accounts </w:t>
      </w:r>
      <w:r>
        <w:rPr>
          <w:u w:val="single"/>
        </w:rPr>
        <w:t>&amp;</w:t>
      </w:r>
      <w:r w:rsidRPr="00090851">
        <w:rPr>
          <w:u w:val="single"/>
        </w:rPr>
        <w:t xml:space="preserve"> Arrears Recovery:</w:t>
      </w:r>
      <w:r w:rsidRPr="00090851">
        <w:t xml:space="preserve"> </w:t>
      </w:r>
    </w:p>
    <w:p w14:paraId="4DA3D6A1" w14:textId="77777777" w:rsidR="007954A4" w:rsidRPr="007954A4" w:rsidRDefault="007954A4" w:rsidP="00CB7FF9">
      <w:pPr>
        <w:contextualSpacing/>
      </w:pPr>
    </w:p>
    <w:p w14:paraId="56EF6CDB" w14:textId="77777777" w:rsidR="00CB7FF9" w:rsidRPr="007954A4" w:rsidRDefault="00CB7FF9" w:rsidP="00CB7FF9">
      <w:pPr>
        <w:pStyle w:val="ListParagraph"/>
        <w:numPr>
          <w:ilvl w:val="0"/>
          <w:numId w:val="37"/>
        </w:numPr>
      </w:pPr>
      <w:r w:rsidRPr="007954A4">
        <w:t xml:space="preserve">Monitor tenants’ current rent accounts and ensure the Income Recovery Assistant and Housing Officers action rent arrears and debt recovery in accordance with the Association’s policies, procedures and all legislative requirements. </w:t>
      </w:r>
    </w:p>
    <w:p w14:paraId="3A2FFE2D" w14:textId="555E0A46" w:rsidR="00CB7FF9" w:rsidRPr="007954A4" w:rsidRDefault="00CB7FF9" w:rsidP="00CB7FF9">
      <w:pPr>
        <w:pStyle w:val="ListParagraph"/>
        <w:numPr>
          <w:ilvl w:val="0"/>
          <w:numId w:val="37"/>
        </w:numPr>
      </w:pPr>
      <w:r w:rsidRPr="007954A4">
        <w:lastRenderedPageBreak/>
        <w:t xml:space="preserve">Ensure that accurate and comprehensive records are kept to audit compliance. </w:t>
      </w:r>
    </w:p>
    <w:p w14:paraId="5E36DE69" w14:textId="77777777" w:rsidR="00CB7FF9" w:rsidRPr="007954A4" w:rsidRDefault="00CB7FF9" w:rsidP="00CB7FF9">
      <w:pPr>
        <w:pStyle w:val="ListParagraph"/>
        <w:numPr>
          <w:ilvl w:val="0"/>
          <w:numId w:val="37"/>
        </w:numPr>
      </w:pPr>
      <w:r w:rsidRPr="007954A4">
        <w:t>Ensure all arrears are vigorously pursued timeously and robust action is taken to prevent/recover arrears and approve court actions if necessary.</w:t>
      </w:r>
    </w:p>
    <w:p w14:paraId="79FF48B8" w14:textId="77777777" w:rsidR="00CB7FF9" w:rsidRPr="007954A4" w:rsidRDefault="00CB7FF9" w:rsidP="00CB7FF9">
      <w:pPr>
        <w:pStyle w:val="ListParagraph"/>
        <w:numPr>
          <w:ilvl w:val="0"/>
          <w:numId w:val="37"/>
        </w:numPr>
      </w:pPr>
      <w:r w:rsidRPr="007954A4">
        <w:t xml:space="preserve">Undertake frequent monitoring of tenants’ rent accounts and ensure the Income Recovery Assistant and Housing Officers are proactively and consistently pursuing non-payments. </w:t>
      </w:r>
    </w:p>
    <w:p w14:paraId="5195AE3C" w14:textId="77777777" w:rsidR="00CB7FF9" w:rsidRDefault="00CB7FF9" w:rsidP="00CB7FF9">
      <w:pPr>
        <w:contextualSpacing/>
      </w:pPr>
    </w:p>
    <w:p w14:paraId="171B1669" w14:textId="77777777" w:rsidR="00090851" w:rsidRPr="007954A4" w:rsidRDefault="00090851" w:rsidP="00CB7FF9">
      <w:pPr>
        <w:contextualSpacing/>
      </w:pPr>
    </w:p>
    <w:p w14:paraId="764A0325" w14:textId="7D4DF861" w:rsidR="00CB7FF9" w:rsidRPr="00090851" w:rsidRDefault="00090851" w:rsidP="00CB7FF9">
      <w:pPr>
        <w:contextualSpacing/>
        <w:rPr>
          <w:u w:val="single"/>
        </w:rPr>
      </w:pPr>
      <w:r w:rsidRPr="00090851">
        <w:rPr>
          <w:u w:val="single"/>
        </w:rPr>
        <w:t>Estate Management/Anti-Social Behaviour:</w:t>
      </w:r>
    </w:p>
    <w:p w14:paraId="0BB50421" w14:textId="77777777" w:rsidR="007954A4" w:rsidRPr="007954A4" w:rsidRDefault="007954A4" w:rsidP="00CB7FF9">
      <w:pPr>
        <w:contextualSpacing/>
      </w:pPr>
    </w:p>
    <w:p w14:paraId="106789FF" w14:textId="77777777" w:rsidR="00CB7FF9" w:rsidRPr="007954A4" w:rsidRDefault="00CB7FF9" w:rsidP="00CB7FF9">
      <w:pPr>
        <w:pStyle w:val="ListParagraph"/>
        <w:numPr>
          <w:ilvl w:val="0"/>
          <w:numId w:val="37"/>
        </w:numPr>
        <w:rPr>
          <w:b/>
          <w:bCs/>
        </w:rPr>
      </w:pPr>
      <w:r w:rsidRPr="007954A4">
        <w:t xml:space="preserve">Ensure that Housing Officers carry out all duties as required in respect of tenancy management, anti-social behaviour, estate management and abandoned properties in accordance with legislative requirements, good practice and the Association’s policies and procedures. </w:t>
      </w:r>
    </w:p>
    <w:p w14:paraId="6F25B04F" w14:textId="77777777" w:rsidR="00CB7FF9" w:rsidRPr="007954A4" w:rsidRDefault="00CB7FF9" w:rsidP="00CB7FF9">
      <w:pPr>
        <w:pStyle w:val="ListParagraph"/>
        <w:numPr>
          <w:ilvl w:val="0"/>
          <w:numId w:val="37"/>
        </w:numPr>
        <w:rPr>
          <w:b/>
          <w:bCs/>
        </w:rPr>
      </w:pPr>
      <w:r w:rsidRPr="007954A4">
        <w:t>Deal with complaints and service delivery failures in accordance with the complaints handling procedures.</w:t>
      </w:r>
    </w:p>
    <w:p w14:paraId="08BD120C" w14:textId="77777777" w:rsidR="00CB7FF9" w:rsidRPr="007954A4" w:rsidRDefault="00CB7FF9" w:rsidP="00CB7FF9">
      <w:pPr>
        <w:pStyle w:val="ListParagraph"/>
        <w:numPr>
          <w:ilvl w:val="0"/>
          <w:numId w:val="37"/>
        </w:numPr>
        <w:rPr>
          <w:b/>
          <w:bCs/>
        </w:rPr>
      </w:pPr>
      <w:r w:rsidRPr="007954A4">
        <w:t xml:space="preserve">Ensure that Housing Officers manage assignation and succession to tenancy, permission to reside, lodgers, sub-lets and mutual exchange requests (if required) in accordance with legislation </w:t>
      </w:r>
      <w:proofErr w:type="gramStart"/>
      <w:r w:rsidRPr="007954A4">
        <w:t>and also</w:t>
      </w:r>
      <w:proofErr w:type="gramEnd"/>
      <w:r w:rsidRPr="007954A4">
        <w:t xml:space="preserve"> the Association’s policies and procedures.</w:t>
      </w:r>
    </w:p>
    <w:p w14:paraId="586A1227" w14:textId="77777777" w:rsidR="00CB7FF9" w:rsidRDefault="00CB7FF9" w:rsidP="00CB7FF9">
      <w:pPr>
        <w:contextualSpacing/>
        <w:rPr>
          <w:rStyle w:val="normaltextrun"/>
          <w:rFonts w:cs="Segoe UI"/>
          <w:b/>
          <w:bCs/>
        </w:rPr>
      </w:pPr>
    </w:p>
    <w:p w14:paraId="3B49F4DD" w14:textId="77777777" w:rsidR="00090851" w:rsidRPr="007954A4" w:rsidRDefault="00090851" w:rsidP="00CB7FF9">
      <w:pPr>
        <w:contextualSpacing/>
        <w:rPr>
          <w:rStyle w:val="normaltextrun"/>
          <w:rFonts w:cs="Segoe UI"/>
          <w:b/>
          <w:bCs/>
        </w:rPr>
      </w:pPr>
    </w:p>
    <w:p w14:paraId="78473A0E" w14:textId="0E4323BD" w:rsidR="00CB7FF9" w:rsidRDefault="00090851" w:rsidP="00CB7FF9">
      <w:pPr>
        <w:rPr>
          <w:rStyle w:val="normaltextrun"/>
          <w:rFonts w:cs="Segoe UI"/>
        </w:rPr>
      </w:pPr>
      <w:r w:rsidRPr="00090851">
        <w:rPr>
          <w:rStyle w:val="normaltextrun"/>
          <w:rFonts w:cs="Segoe UI"/>
          <w:u w:val="single"/>
        </w:rPr>
        <w:t>Wider Action:</w:t>
      </w:r>
      <w:r w:rsidRPr="007954A4">
        <w:rPr>
          <w:rStyle w:val="normaltextrun"/>
          <w:rFonts w:cs="Segoe UI"/>
          <w:b/>
          <w:bCs/>
        </w:rPr>
        <w:t xml:space="preserve"> </w:t>
      </w:r>
      <w:r>
        <w:rPr>
          <w:rStyle w:val="normaltextrun"/>
          <w:rFonts w:cs="Segoe UI"/>
          <w:b/>
          <w:bCs/>
        </w:rPr>
        <w:t xml:space="preserve"> </w:t>
      </w:r>
      <w:r w:rsidR="00CB7FF9" w:rsidRPr="007954A4">
        <w:rPr>
          <w:rStyle w:val="normaltextrun"/>
          <w:rFonts w:cs="Segoe UI"/>
        </w:rPr>
        <w:t xml:space="preserve">In the absence of the Director of Housing &amp; Communities: </w:t>
      </w:r>
    </w:p>
    <w:p w14:paraId="39FE8382" w14:textId="77777777" w:rsidR="008C6C19" w:rsidRPr="007954A4" w:rsidRDefault="008C6C19" w:rsidP="00CB7FF9">
      <w:pPr>
        <w:rPr>
          <w:rStyle w:val="normaltextrun"/>
          <w:rFonts w:cs="Segoe UI"/>
          <w:b/>
          <w:bCs/>
        </w:rPr>
      </w:pPr>
    </w:p>
    <w:p w14:paraId="5F8B2DC2" w14:textId="77777777" w:rsidR="00CB7FF9" w:rsidRPr="007954A4" w:rsidRDefault="00CB7FF9" w:rsidP="00090851">
      <w:pPr>
        <w:pStyle w:val="ListParagraph"/>
        <w:numPr>
          <w:ilvl w:val="0"/>
          <w:numId w:val="40"/>
        </w:numPr>
        <w:ind w:left="1440"/>
        <w:rPr>
          <w:rStyle w:val="normaltextrun"/>
          <w:rFonts w:cs="Segoe UI"/>
          <w:b/>
          <w:bCs/>
        </w:rPr>
      </w:pPr>
      <w:r w:rsidRPr="007954A4">
        <w:rPr>
          <w:rStyle w:val="normaltextrun"/>
          <w:rFonts w:cs="Segoe UI"/>
        </w:rPr>
        <w:t xml:space="preserve">Support the Community Engagement team to deliver the Tenancy Support service and wider role activities. </w:t>
      </w:r>
    </w:p>
    <w:p w14:paraId="79676349" w14:textId="77777777" w:rsidR="00CB7FF9" w:rsidRPr="007954A4" w:rsidRDefault="00CB7FF9" w:rsidP="00090851">
      <w:pPr>
        <w:pStyle w:val="ListParagraph"/>
        <w:numPr>
          <w:ilvl w:val="0"/>
          <w:numId w:val="39"/>
        </w:numPr>
        <w:ind w:left="1440"/>
        <w:rPr>
          <w:rFonts w:cs="Segoe UI"/>
        </w:rPr>
      </w:pPr>
      <w:r w:rsidRPr="007954A4">
        <w:rPr>
          <w:rStyle w:val="normaltextrun"/>
          <w:rFonts w:cs="Segoe UI"/>
        </w:rPr>
        <w:t xml:space="preserve">Work closely with the Income Maximisation Team to ensure they </w:t>
      </w:r>
      <w:r w:rsidRPr="007954A4">
        <w:t xml:space="preserve">meet the requirements and targets of the rent policies and procedures; remain abreast with the current welfare, and benefits legislation and </w:t>
      </w:r>
      <w:r w:rsidRPr="007954A4">
        <w:rPr>
          <w:rStyle w:val="normaltextrun"/>
          <w:rFonts w:cs="Segoe UI"/>
        </w:rPr>
        <w:t xml:space="preserve">maximise tenants’ income/reduce expenditure by </w:t>
      </w:r>
      <w:r w:rsidRPr="007954A4">
        <w:t>identifying reductions in outgoings that enables priority debts such as rent arrears to be paid.</w:t>
      </w:r>
    </w:p>
    <w:p w14:paraId="0E58D25F" w14:textId="37D33921" w:rsidR="00CB7FF9" w:rsidRPr="007954A4" w:rsidRDefault="00CB7FF9" w:rsidP="00090851">
      <w:pPr>
        <w:pStyle w:val="ListParagraph"/>
        <w:numPr>
          <w:ilvl w:val="0"/>
          <w:numId w:val="39"/>
        </w:numPr>
        <w:ind w:left="1440"/>
        <w:rPr>
          <w:rStyle w:val="normaltextrun"/>
          <w:rFonts w:cs="Segoe UI"/>
          <w:b/>
          <w:bCs/>
          <w:u w:val="single"/>
        </w:rPr>
      </w:pPr>
      <w:r w:rsidRPr="007954A4">
        <w:rPr>
          <w:rStyle w:val="normaltextrun"/>
          <w:rFonts w:cs="Segoe UI"/>
        </w:rPr>
        <w:t>Support the team at the Sports Hub with any queries or concerns, seeking appropriate advice from the Director of Housing &amp; Communities where required.</w:t>
      </w:r>
    </w:p>
    <w:p w14:paraId="008B3AE4" w14:textId="77777777" w:rsidR="00CB7FF9" w:rsidRDefault="00CB7FF9" w:rsidP="00CB7FF9">
      <w:pPr>
        <w:rPr>
          <w:rStyle w:val="normaltextrun"/>
          <w:rFonts w:cs="Segoe UI"/>
          <w:b/>
          <w:bCs/>
          <w:u w:val="single"/>
        </w:rPr>
      </w:pPr>
    </w:p>
    <w:p w14:paraId="0002C6B7" w14:textId="77777777" w:rsidR="00090851" w:rsidRPr="007954A4" w:rsidRDefault="00090851" w:rsidP="00CB7FF9">
      <w:pPr>
        <w:rPr>
          <w:rStyle w:val="normaltextrun"/>
          <w:rFonts w:cs="Segoe UI"/>
          <w:b/>
          <w:bCs/>
          <w:u w:val="single"/>
        </w:rPr>
      </w:pPr>
    </w:p>
    <w:p w14:paraId="785EEF07" w14:textId="04A728EA" w:rsidR="00CB7FF9" w:rsidRPr="00090851" w:rsidRDefault="00090851" w:rsidP="00CB7FF9">
      <w:pPr>
        <w:pStyle w:val="paragraph"/>
        <w:spacing w:before="0" w:beforeAutospacing="0" w:after="0" w:afterAutospacing="0"/>
        <w:contextualSpacing/>
        <w:textAlignment w:val="baseline"/>
        <w:rPr>
          <w:rFonts w:ascii="Verdana" w:hAnsi="Verdana" w:cs="Segoe UI"/>
          <w:sz w:val="22"/>
          <w:szCs w:val="22"/>
          <w:u w:val="single"/>
        </w:rPr>
      </w:pPr>
      <w:r w:rsidRPr="00090851">
        <w:rPr>
          <w:rFonts w:ascii="Verdana" w:hAnsi="Verdana" w:cs="Segoe UI"/>
          <w:sz w:val="22"/>
          <w:szCs w:val="22"/>
          <w:u w:val="single"/>
        </w:rPr>
        <w:t>Other:</w:t>
      </w:r>
    </w:p>
    <w:p w14:paraId="6E990E56" w14:textId="77777777" w:rsidR="00090851" w:rsidRPr="007954A4" w:rsidRDefault="00090851" w:rsidP="00CB7FF9">
      <w:pPr>
        <w:pStyle w:val="paragraph"/>
        <w:spacing w:before="0" w:beforeAutospacing="0" w:after="0" w:afterAutospacing="0"/>
        <w:contextualSpacing/>
        <w:textAlignment w:val="baseline"/>
        <w:rPr>
          <w:rFonts w:ascii="Verdana" w:hAnsi="Verdana" w:cs="Segoe UI"/>
          <w:b/>
          <w:bCs/>
          <w:sz w:val="22"/>
          <w:szCs w:val="22"/>
          <w:u w:val="single"/>
        </w:rPr>
      </w:pPr>
    </w:p>
    <w:p w14:paraId="6D04D434" w14:textId="77777777" w:rsidR="00CB7FF9" w:rsidRPr="007954A4" w:rsidRDefault="00CB7FF9" w:rsidP="00090851">
      <w:pPr>
        <w:pStyle w:val="paragraph"/>
        <w:numPr>
          <w:ilvl w:val="0"/>
          <w:numId w:val="44"/>
        </w:numPr>
        <w:spacing w:before="0" w:beforeAutospacing="0" w:after="0" w:afterAutospacing="0"/>
        <w:ind w:left="1440"/>
        <w:contextualSpacing/>
        <w:textAlignment w:val="baseline"/>
        <w:rPr>
          <w:rFonts w:ascii="Verdana" w:hAnsi="Verdana" w:cs="Segoe UI"/>
          <w:sz w:val="22"/>
          <w:szCs w:val="22"/>
        </w:rPr>
      </w:pPr>
      <w:r w:rsidRPr="007954A4">
        <w:rPr>
          <w:rStyle w:val="normaltextrun"/>
          <w:rFonts w:ascii="Verdana" w:hAnsi="Verdana" w:cs="Segoe UI"/>
          <w:sz w:val="22"/>
          <w:szCs w:val="22"/>
        </w:rPr>
        <w:t>Ensure that duties are undertaken in a friendly, courteous, and diligent manner, which positively enhances the public image of the Association in accordance with the Customer Care Strategy.</w:t>
      </w:r>
      <w:r w:rsidRPr="007954A4">
        <w:rPr>
          <w:rStyle w:val="eop"/>
          <w:rFonts w:ascii="Verdana" w:hAnsi="Verdana" w:cs="Segoe UI"/>
          <w:sz w:val="22"/>
          <w:szCs w:val="22"/>
        </w:rPr>
        <w:t> </w:t>
      </w:r>
    </w:p>
    <w:p w14:paraId="6D4DD396" w14:textId="63439E77" w:rsidR="00CB7FF9" w:rsidRPr="007954A4" w:rsidRDefault="00CB7FF9" w:rsidP="00090851">
      <w:pPr>
        <w:pStyle w:val="paragraph"/>
        <w:spacing w:before="0" w:beforeAutospacing="0" w:after="0" w:afterAutospacing="0"/>
        <w:ind w:left="720" w:firstLine="75"/>
        <w:contextualSpacing/>
        <w:textAlignment w:val="baseline"/>
        <w:rPr>
          <w:rFonts w:ascii="Verdana" w:hAnsi="Verdana" w:cs="Segoe UI"/>
          <w:sz w:val="22"/>
          <w:szCs w:val="22"/>
        </w:rPr>
      </w:pPr>
    </w:p>
    <w:p w14:paraId="5DBB15B4" w14:textId="77777777" w:rsidR="00CB7FF9" w:rsidRPr="007954A4" w:rsidRDefault="00CB7FF9" w:rsidP="00090851">
      <w:pPr>
        <w:pStyle w:val="paragraph"/>
        <w:numPr>
          <w:ilvl w:val="0"/>
          <w:numId w:val="44"/>
        </w:numPr>
        <w:spacing w:before="0" w:beforeAutospacing="0" w:after="0" w:afterAutospacing="0"/>
        <w:ind w:left="1440"/>
        <w:contextualSpacing/>
        <w:textAlignment w:val="baseline"/>
        <w:rPr>
          <w:rFonts w:ascii="Verdana" w:hAnsi="Verdana" w:cs="Segoe UI"/>
          <w:sz w:val="22"/>
          <w:szCs w:val="22"/>
        </w:rPr>
      </w:pPr>
      <w:r w:rsidRPr="007954A4">
        <w:rPr>
          <w:rStyle w:val="normaltextrun"/>
          <w:rFonts w:ascii="Verdana" w:hAnsi="Verdana" w:cs="Segoe UI"/>
          <w:sz w:val="22"/>
          <w:szCs w:val="22"/>
        </w:rPr>
        <w:t>The post holder will be held accountable for work completed and has a responsibility to ensure the Health and Safety and Equal Opportunities procedures are adhered to.  </w:t>
      </w:r>
      <w:r w:rsidRPr="007954A4">
        <w:rPr>
          <w:rStyle w:val="eop"/>
          <w:rFonts w:ascii="Verdana" w:hAnsi="Verdana" w:cs="Segoe UI"/>
          <w:sz w:val="22"/>
          <w:szCs w:val="22"/>
        </w:rPr>
        <w:t> </w:t>
      </w:r>
    </w:p>
    <w:p w14:paraId="6D3C901A" w14:textId="34232D1F" w:rsidR="00CB7FF9" w:rsidRPr="007954A4" w:rsidRDefault="00CB7FF9" w:rsidP="00090851">
      <w:pPr>
        <w:pStyle w:val="paragraph"/>
        <w:spacing w:before="0" w:beforeAutospacing="0" w:after="0" w:afterAutospacing="0"/>
        <w:ind w:left="720" w:firstLine="75"/>
        <w:contextualSpacing/>
        <w:textAlignment w:val="baseline"/>
        <w:rPr>
          <w:rFonts w:ascii="Verdana" w:hAnsi="Verdana" w:cs="Segoe UI"/>
          <w:sz w:val="22"/>
          <w:szCs w:val="22"/>
        </w:rPr>
      </w:pPr>
    </w:p>
    <w:p w14:paraId="0D8B76FA" w14:textId="7FB1F7CC" w:rsidR="00CB7FF9" w:rsidRPr="007954A4" w:rsidRDefault="00CB7FF9" w:rsidP="00090851">
      <w:pPr>
        <w:pStyle w:val="paragraph"/>
        <w:numPr>
          <w:ilvl w:val="0"/>
          <w:numId w:val="44"/>
        </w:numPr>
        <w:spacing w:before="0" w:beforeAutospacing="0" w:after="0" w:afterAutospacing="0"/>
        <w:ind w:left="1440"/>
        <w:contextualSpacing/>
        <w:textAlignment w:val="baseline"/>
        <w:rPr>
          <w:rFonts w:ascii="Verdana" w:hAnsi="Verdana" w:cs="Segoe UI"/>
          <w:sz w:val="22"/>
          <w:szCs w:val="22"/>
        </w:rPr>
      </w:pPr>
      <w:r w:rsidRPr="007954A4">
        <w:rPr>
          <w:rStyle w:val="normaltextrun"/>
          <w:rFonts w:ascii="Verdana" w:hAnsi="Verdana" w:cs="Segoe UI"/>
          <w:sz w:val="22"/>
          <w:szCs w:val="22"/>
        </w:rPr>
        <w:t>An essential feature of the job will be ongoing training especially in relation to the post holder’s role. The post holder is expected to comply with training needs identified through such processes as the Staff Appraisal System.</w:t>
      </w:r>
      <w:r w:rsidRPr="007954A4">
        <w:rPr>
          <w:rStyle w:val="eop"/>
          <w:rFonts w:ascii="Verdana" w:hAnsi="Verdana" w:cs="Segoe UI"/>
          <w:sz w:val="22"/>
          <w:szCs w:val="22"/>
        </w:rPr>
        <w:t> </w:t>
      </w:r>
    </w:p>
    <w:p w14:paraId="3A60140F" w14:textId="77777777" w:rsidR="00CB7FF9" w:rsidRDefault="00CB7FF9" w:rsidP="00CB7FF9">
      <w:pPr>
        <w:pStyle w:val="paragraph"/>
        <w:spacing w:before="0" w:beforeAutospacing="0" w:after="0" w:afterAutospacing="0"/>
        <w:contextualSpacing/>
        <w:textAlignment w:val="baseline"/>
        <w:rPr>
          <w:rStyle w:val="eop"/>
          <w:rFonts w:ascii="Verdana" w:hAnsi="Verdana" w:cs="Segoe UI"/>
          <w:sz w:val="22"/>
          <w:szCs w:val="22"/>
        </w:rPr>
      </w:pPr>
      <w:r w:rsidRPr="007954A4">
        <w:rPr>
          <w:rStyle w:val="eop"/>
          <w:rFonts w:ascii="Verdana" w:hAnsi="Verdana" w:cs="Segoe UI"/>
          <w:sz w:val="22"/>
          <w:szCs w:val="22"/>
        </w:rPr>
        <w:t> </w:t>
      </w:r>
    </w:p>
    <w:p w14:paraId="34CE8C48" w14:textId="77777777" w:rsidR="00090851" w:rsidRDefault="00090851" w:rsidP="00CB7FF9">
      <w:pPr>
        <w:pStyle w:val="paragraph"/>
        <w:spacing w:before="0" w:beforeAutospacing="0" w:after="0" w:afterAutospacing="0"/>
        <w:contextualSpacing/>
        <w:textAlignment w:val="baseline"/>
        <w:rPr>
          <w:rStyle w:val="eop"/>
          <w:rFonts w:ascii="Verdana" w:hAnsi="Verdana" w:cs="Segoe UI"/>
          <w:sz w:val="22"/>
          <w:szCs w:val="22"/>
        </w:rPr>
      </w:pPr>
    </w:p>
    <w:p w14:paraId="5D6AECDF" w14:textId="77777777" w:rsidR="00090851" w:rsidRDefault="00090851" w:rsidP="00CB7FF9">
      <w:pPr>
        <w:pStyle w:val="paragraph"/>
        <w:spacing w:before="0" w:beforeAutospacing="0" w:after="0" w:afterAutospacing="0"/>
        <w:contextualSpacing/>
        <w:textAlignment w:val="baseline"/>
        <w:rPr>
          <w:rStyle w:val="eop"/>
          <w:rFonts w:ascii="Verdana" w:hAnsi="Verdana" w:cs="Segoe UI"/>
          <w:sz w:val="22"/>
          <w:szCs w:val="22"/>
        </w:rPr>
      </w:pPr>
    </w:p>
    <w:p w14:paraId="3803E8B1" w14:textId="77777777" w:rsidR="00090851" w:rsidRDefault="00090851" w:rsidP="00CB7FF9">
      <w:pPr>
        <w:pStyle w:val="paragraph"/>
        <w:spacing w:before="0" w:beforeAutospacing="0" w:after="0" w:afterAutospacing="0"/>
        <w:contextualSpacing/>
        <w:textAlignment w:val="baseline"/>
        <w:rPr>
          <w:rStyle w:val="eop"/>
          <w:rFonts w:ascii="Verdana" w:hAnsi="Verdana" w:cs="Segoe UI"/>
          <w:sz w:val="22"/>
          <w:szCs w:val="22"/>
        </w:rPr>
      </w:pPr>
    </w:p>
    <w:p w14:paraId="474C6F7D" w14:textId="77777777" w:rsidR="00090851" w:rsidRPr="007954A4" w:rsidRDefault="00090851" w:rsidP="00CB7FF9">
      <w:pPr>
        <w:pStyle w:val="paragraph"/>
        <w:spacing w:before="0" w:beforeAutospacing="0" w:after="0" w:afterAutospacing="0"/>
        <w:contextualSpacing/>
        <w:textAlignment w:val="baseline"/>
        <w:rPr>
          <w:rFonts w:ascii="Verdana" w:hAnsi="Verdana" w:cs="Segoe UI"/>
          <w:sz w:val="22"/>
          <w:szCs w:val="22"/>
        </w:rPr>
      </w:pPr>
    </w:p>
    <w:p w14:paraId="6CF9F4EB" w14:textId="5A35D18E" w:rsidR="00CB7FF9" w:rsidRPr="007954A4" w:rsidRDefault="00CB7FF9" w:rsidP="00CB7FF9">
      <w:pPr>
        <w:pStyle w:val="paragraph"/>
        <w:spacing w:before="0" w:beforeAutospacing="0" w:after="0" w:afterAutospacing="0"/>
        <w:contextualSpacing/>
        <w:textAlignment w:val="baseline"/>
        <w:rPr>
          <w:rStyle w:val="eop"/>
          <w:rFonts w:ascii="Verdana" w:hAnsi="Verdana" w:cs="Segoe UI"/>
          <w:sz w:val="22"/>
          <w:szCs w:val="22"/>
        </w:rPr>
      </w:pPr>
      <w:r w:rsidRPr="007954A4">
        <w:rPr>
          <w:rStyle w:val="eop"/>
          <w:rFonts w:ascii="Verdana" w:hAnsi="Verdana" w:cs="Segoe UI"/>
          <w:sz w:val="22"/>
          <w:szCs w:val="22"/>
        </w:rPr>
        <w:t> </w:t>
      </w:r>
    </w:p>
    <w:p w14:paraId="4C35BDAD" w14:textId="73E6E54A" w:rsidR="00CB7FF9" w:rsidRDefault="00090851" w:rsidP="00CB7FF9">
      <w:pPr>
        <w:pStyle w:val="paragraph"/>
        <w:spacing w:before="0" w:beforeAutospacing="0" w:after="0" w:afterAutospacing="0"/>
        <w:contextualSpacing/>
        <w:textAlignment w:val="baseline"/>
        <w:rPr>
          <w:rStyle w:val="eop"/>
          <w:rFonts w:ascii="Verdana" w:hAnsi="Verdana" w:cs="Segoe UI"/>
          <w:sz w:val="22"/>
          <w:szCs w:val="22"/>
          <w:u w:val="single"/>
        </w:rPr>
      </w:pPr>
      <w:r>
        <w:rPr>
          <w:rStyle w:val="eop"/>
          <w:rFonts w:ascii="Verdana" w:hAnsi="Verdana" w:cs="Segoe UI"/>
          <w:sz w:val="22"/>
          <w:szCs w:val="22"/>
        </w:rPr>
        <w:lastRenderedPageBreak/>
        <w:t>d</w:t>
      </w:r>
      <w:r w:rsidR="00055347" w:rsidRPr="007954A4">
        <w:rPr>
          <w:rStyle w:val="eop"/>
          <w:rFonts w:ascii="Verdana" w:hAnsi="Verdana" w:cs="Segoe UI"/>
          <w:sz w:val="22"/>
          <w:szCs w:val="22"/>
        </w:rPr>
        <w:t>)</w:t>
      </w:r>
      <w:r w:rsidR="00055347" w:rsidRPr="007954A4">
        <w:rPr>
          <w:rStyle w:val="eop"/>
          <w:rFonts w:ascii="Verdana" w:hAnsi="Verdana" w:cs="Segoe UI"/>
          <w:sz w:val="22"/>
          <w:szCs w:val="22"/>
        </w:rPr>
        <w:tab/>
      </w:r>
      <w:r w:rsidR="00055347" w:rsidRPr="007954A4">
        <w:rPr>
          <w:rStyle w:val="eop"/>
          <w:rFonts w:ascii="Verdana" w:hAnsi="Verdana" w:cs="Segoe UI"/>
          <w:sz w:val="22"/>
          <w:szCs w:val="22"/>
          <w:u w:val="single"/>
        </w:rPr>
        <w:t>Person Specification</w:t>
      </w:r>
    </w:p>
    <w:p w14:paraId="61826450" w14:textId="77777777" w:rsidR="00090851" w:rsidRPr="00090851" w:rsidRDefault="00090851" w:rsidP="00CB7FF9">
      <w:pPr>
        <w:pStyle w:val="paragraph"/>
        <w:spacing w:before="0" w:beforeAutospacing="0" w:after="0" w:afterAutospacing="0"/>
        <w:contextualSpacing/>
        <w:textAlignment w:val="baseline"/>
        <w:rPr>
          <w:rStyle w:val="eop"/>
          <w:rFonts w:ascii="Verdana" w:hAnsi="Verdana" w:cs="Segoe UI"/>
          <w:sz w:val="22"/>
          <w:szCs w:val="22"/>
          <w:u w:val="single"/>
        </w:rPr>
      </w:pPr>
    </w:p>
    <w:tbl>
      <w:tblPr>
        <w:tblStyle w:val="TableGrid"/>
        <w:tblW w:w="9351" w:type="dxa"/>
        <w:tblLook w:val="04A0" w:firstRow="1" w:lastRow="0" w:firstColumn="1" w:lastColumn="0" w:noHBand="0" w:noVBand="1"/>
      </w:tblPr>
      <w:tblGrid>
        <w:gridCol w:w="6909"/>
        <w:gridCol w:w="1195"/>
        <w:gridCol w:w="1247"/>
      </w:tblGrid>
      <w:tr w:rsidR="007954A4" w:rsidRPr="007954A4" w14:paraId="7ECA8CD6" w14:textId="77777777" w:rsidTr="00090851">
        <w:tc>
          <w:tcPr>
            <w:tcW w:w="7083" w:type="dxa"/>
            <w:shd w:val="clear" w:color="auto" w:fill="95B3D7" w:themeFill="accent1" w:themeFillTint="99"/>
          </w:tcPr>
          <w:p w14:paraId="4453A01F" w14:textId="77777777" w:rsidR="00491F38" w:rsidRPr="007954A4" w:rsidRDefault="00491F38" w:rsidP="00C7489E">
            <w:pPr>
              <w:jc w:val="center"/>
            </w:pPr>
            <w:r w:rsidRPr="007954A4">
              <w:rPr>
                <w:rFonts w:ascii="Verdana" w:hAnsi="Verdana"/>
              </w:rPr>
              <w:t>EXPERIENCE/QUALIFICATIONS</w:t>
            </w:r>
          </w:p>
        </w:tc>
        <w:tc>
          <w:tcPr>
            <w:tcW w:w="1021" w:type="dxa"/>
            <w:shd w:val="clear" w:color="auto" w:fill="95B3D7" w:themeFill="accent1" w:themeFillTint="99"/>
          </w:tcPr>
          <w:p w14:paraId="5732A6BE" w14:textId="219F9259" w:rsidR="00491F38" w:rsidRPr="007954A4" w:rsidRDefault="00491F38" w:rsidP="00C7489E">
            <w:pPr>
              <w:jc w:val="center"/>
              <w:rPr>
                <w:rFonts w:ascii="Verdana" w:hAnsi="Verdana"/>
              </w:rPr>
            </w:pPr>
            <w:r w:rsidRPr="007954A4">
              <w:rPr>
                <w:rFonts w:ascii="Verdana" w:hAnsi="Verdana"/>
              </w:rPr>
              <w:t>Essential</w:t>
            </w:r>
          </w:p>
        </w:tc>
        <w:tc>
          <w:tcPr>
            <w:tcW w:w="1247" w:type="dxa"/>
            <w:shd w:val="clear" w:color="auto" w:fill="95B3D7" w:themeFill="accent1" w:themeFillTint="99"/>
          </w:tcPr>
          <w:p w14:paraId="2A14E60F" w14:textId="481CC131" w:rsidR="00491F38" w:rsidRPr="007954A4" w:rsidRDefault="00491F38" w:rsidP="00C7489E">
            <w:pPr>
              <w:jc w:val="center"/>
              <w:rPr>
                <w:rFonts w:ascii="Verdana" w:hAnsi="Verdana"/>
              </w:rPr>
            </w:pPr>
            <w:r w:rsidRPr="007954A4">
              <w:rPr>
                <w:rFonts w:ascii="Verdana" w:hAnsi="Verdana"/>
              </w:rPr>
              <w:t>Desirable</w:t>
            </w:r>
          </w:p>
        </w:tc>
      </w:tr>
      <w:tr w:rsidR="007569EC" w:rsidRPr="007954A4" w14:paraId="6479F745" w14:textId="77777777" w:rsidTr="00090851">
        <w:tc>
          <w:tcPr>
            <w:tcW w:w="7083" w:type="dxa"/>
          </w:tcPr>
          <w:p w14:paraId="0842559D" w14:textId="21CB2F83" w:rsidR="007569EC" w:rsidRPr="007954A4" w:rsidRDefault="007569EC" w:rsidP="00C7489E">
            <w:r w:rsidRPr="007954A4">
              <w:rPr>
                <w:rStyle w:val="normaltextrun"/>
                <w:rFonts w:ascii="Verdana" w:hAnsi="Verdana"/>
                <w:color w:val="000000"/>
                <w:bdr w:val="none" w:sz="0" w:space="0" w:color="auto" w:frame="1"/>
              </w:rPr>
              <w:t xml:space="preserve">Experience within a Registered Social Landlord or similar housing organisation </w:t>
            </w:r>
          </w:p>
        </w:tc>
        <w:tc>
          <w:tcPr>
            <w:tcW w:w="1021" w:type="dxa"/>
          </w:tcPr>
          <w:p w14:paraId="73DB2DA4" w14:textId="0AEA7E3F" w:rsidR="007569EC" w:rsidRPr="007954A4" w:rsidRDefault="007569EC" w:rsidP="007569EC">
            <w:pPr>
              <w:jc w:val="center"/>
              <w:rPr>
                <w:rFonts w:ascii="Verdana" w:hAnsi="Verdana"/>
              </w:rPr>
            </w:pPr>
            <w:r w:rsidRPr="007954A4">
              <w:rPr>
                <w:rFonts w:ascii="Verdana" w:hAnsi="Verdana"/>
              </w:rPr>
              <w:t>X</w:t>
            </w:r>
          </w:p>
        </w:tc>
        <w:tc>
          <w:tcPr>
            <w:tcW w:w="1247" w:type="dxa"/>
          </w:tcPr>
          <w:p w14:paraId="3A72E2F7" w14:textId="77777777" w:rsidR="007569EC" w:rsidRPr="007954A4" w:rsidRDefault="007569EC" w:rsidP="007569EC">
            <w:pPr>
              <w:jc w:val="center"/>
              <w:rPr>
                <w:rFonts w:ascii="Verdana" w:hAnsi="Verdana"/>
              </w:rPr>
            </w:pPr>
          </w:p>
        </w:tc>
      </w:tr>
      <w:tr w:rsidR="00491F38" w:rsidRPr="007954A4" w14:paraId="66023F43" w14:textId="77777777" w:rsidTr="00090851">
        <w:tc>
          <w:tcPr>
            <w:tcW w:w="7083" w:type="dxa"/>
          </w:tcPr>
          <w:p w14:paraId="3B89E135" w14:textId="77777777" w:rsidR="00055347" w:rsidRPr="007954A4" w:rsidRDefault="00055347" w:rsidP="00C7489E">
            <w:pPr>
              <w:rPr>
                <w:rFonts w:ascii="Verdana" w:hAnsi="Verdana"/>
              </w:rPr>
            </w:pPr>
            <w:r w:rsidRPr="007954A4">
              <w:rPr>
                <w:rFonts w:ascii="Verdana" w:hAnsi="Verdana"/>
              </w:rPr>
              <w:t xml:space="preserve">Educated to Degree level </w:t>
            </w:r>
          </w:p>
          <w:p w14:paraId="339184A6" w14:textId="43F71E02" w:rsidR="00055347" w:rsidRPr="007954A4" w:rsidRDefault="00491F38" w:rsidP="00C7489E">
            <w:pPr>
              <w:rPr>
                <w:rFonts w:ascii="Verdana" w:eastAsia="Times New Roman" w:hAnsi="Verdana" w:cs="Times New Roman"/>
              </w:rPr>
            </w:pPr>
            <w:r w:rsidRPr="007954A4">
              <w:rPr>
                <w:rFonts w:ascii="Verdana" w:eastAsia="Times New Roman" w:hAnsi="Verdana" w:cs="Times New Roman"/>
              </w:rPr>
              <w:t>Post-Graduate Diploma in Housing Studies</w:t>
            </w:r>
          </w:p>
        </w:tc>
        <w:tc>
          <w:tcPr>
            <w:tcW w:w="1021" w:type="dxa"/>
          </w:tcPr>
          <w:p w14:paraId="75D318BE" w14:textId="77777777" w:rsidR="00055347" w:rsidRPr="007954A4" w:rsidRDefault="00055347" w:rsidP="007569EC">
            <w:pPr>
              <w:jc w:val="center"/>
              <w:rPr>
                <w:rFonts w:ascii="Verdana" w:hAnsi="Verdana"/>
              </w:rPr>
            </w:pPr>
          </w:p>
        </w:tc>
        <w:tc>
          <w:tcPr>
            <w:tcW w:w="1247" w:type="dxa"/>
          </w:tcPr>
          <w:p w14:paraId="3E693AD1" w14:textId="60F9FF91" w:rsidR="00055347" w:rsidRPr="007954A4" w:rsidRDefault="007569EC" w:rsidP="007569EC">
            <w:pPr>
              <w:jc w:val="center"/>
              <w:rPr>
                <w:rFonts w:ascii="Verdana" w:hAnsi="Verdana"/>
              </w:rPr>
            </w:pPr>
            <w:r w:rsidRPr="007954A4">
              <w:rPr>
                <w:rFonts w:ascii="Verdana" w:hAnsi="Verdana"/>
              </w:rPr>
              <w:t>X</w:t>
            </w:r>
          </w:p>
        </w:tc>
      </w:tr>
      <w:tr w:rsidR="00491F38" w:rsidRPr="007954A4" w14:paraId="5E5D338D" w14:textId="77777777" w:rsidTr="00090851">
        <w:tc>
          <w:tcPr>
            <w:tcW w:w="7083" w:type="dxa"/>
          </w:tcPr>
          <w:p w14:paraId="4846B77A" w14:textId="3666B082" w:rsidR="00055347" w:rsidRPr="007954A4" w:rsidRDefault="00055347" w:rsidP="00C7489E">
            <w:pPr>
              <w:rPr>
                <w:rFonts w:ascii="Verdana" w:hAnsi="Verdana"/>
              </w:rPr>
            </w:pPr>
            <w:r w:rsidRPr="007954A4">
              <w:rPr>
                <w:rFonts w:ascii="Verdana" w:hAnsi="Verdana"/>
              </w:rPr>
              <w:t xml:space="preserve">Practical experience of interpreting </w:t>
            </w:r>
            <w:r w:rsidR="00A62ED3">
              <w:rPr>
                <w:rFonts w:ascii="Verdana" w:hAnsi="Verdana"/>
              </w:rPr>
              <w:t>&amp;</w:t>
            </w:r>
            <w:r w:rsidRPr="007954A4">
              <w:rPr>
                <w:rFonts w:ascii="Verdana" w:hAnsi="Verdana"/>
              </w:rPr>
              <w:t xml:space="preserve"> working with Housing policies </w:t>
            </w:r>
            <w:r w:rsidR="00A62ED3">
              <w:rPr>
                <w:rFonts w:ascii="Verdana" w:hAnsi="Verdana"/>
              </w:rPr>
              <w:t>&amp;</w:t>
            </w:r>
            <w:r w:rsidRPr="007954A4">
              <w:rPr>
                <w:rFonts w:ascii="Verdana" w:hAnsi="Verdana"/>
              </w:rPr>
              <w:t xml:space="preserve"> procedures</w:t>
            </w:r>
          </w:p>
        </w:tc>
        <w:tc>
          <w:tcPr>
            <w:tcW w:w="1021" w:type="dxa"/>
          </w:tcPr>
          <w:p w14:paraId="5BF9A3AD" w14:textId="5AC6401C" w:rsidR="00055347" w:rsidRPr="007954A4" w:rsidRDefault="007569EC" w:rsidP="007569EC">
            <w:pPr>
              <w:jc w:val="center"/>
              <w:rPr>
                <w:rFonts w:ascii="Verdana" w:hAnsi="Verdana"/>
              </w:rPr>
            </w:pPr>
            <w:r w:rsidRPr="007954A4">
              <w:rPr>
                <w:rFonts w:ascii="Verdana" w:hAnsi="Verdana"/>
              </w:rPr>
              <w:t>X</w:t>
            </w:r>
          </w:p>
        </w:tc>
        <w:tc>
          <w:tcPr>
            <w:tcW w:w="1247" w:type="dxa"/>
          </w:tcPr>
          <w:p w14:paraId="13091451" w14:textId="77777777" w:rsidR="00055347" w:rsidRPr="007954A4" w:rsidRDefault="00055347" w:rsidP="007569EC">
            <w:pPr>
              <w:jc w:val="center"/>
              <w:rPr>
                <w:rFonts w:ascii="Verdana" w:hAnsi="Verdana"/>
              </w:rPr>
            </w:pPr>
          </w:p>
        </w:tc>
      </w:tr>
      <w:tr w:rsidR="00491F38" w:rsidRPr="007954A4" w14:paraId="7E9EC28E" w14:textId="77777777" w:rsidTr="00090851">
        <w:tc>
          <w:tcPr>
            <w:tcW w:w="7083" w:type="dxa"/>
          </w:tcPr>
          <w:p w14:paraId="14C05CF4" w14:textId="16252F92" w:rsidR="00055347" w:rsidRPr="007954A4" w:rsidRDefault="00055347" w:rsidP="00C7489E">
            <w:pPr>
              <w:rPr>
                <w:rFonts w:ascii="Verdana" w:hAnsi="Verdana"/>
              </w:rPr>
            </w:pPr>
            <w:r w:rsidRPr="007954A4">
              <w:rPr>
                <w:rFonts w:ascii="Verdana" w:hAnsi="Verdana"/>
              </w:rPr>
              <w:t xml:space="preserve">Experience managing </w:t>
            </w:r>
            <w:r w:rsidR="00A62ED3">
              <w:rPr>
                <w:rFonts w:ascii="Verdana" w:hAnsi="Verdana"/>
              </w:rPr>
              <w:t>&amp;</w:t>
            </w:r>
            <w:r w:rsidRPr="007954A4">
              <w:rPr>
                <w:rFonts w:ascii="Verdana" w:hAnsi="Verdana"/>
              </w:rPr>
              <w:t xml:space="preserve"> motivating staff</w:t>
            </w:r>
          </w:p>
        </w:tc>
        <w:tc>
          <w:tcPr>
            <w:tcW w:w="1021" w:type="dxa"/>
          </w:tcPr>
          <w:p w14:paraId="32BAB583" w14:textId="02964F29" w:rsidR="00055347" w:rsidRPr="007954A4" w:rsidRDefault="007569EC" w:rsidP="007569EC">
            <w:pPr>
              <w:jc w:val="center"/>
              <w:rPr>
                <w:rFonts w:ascii="Verdana" w:hAnsi="Verdana"/>
              </w:rPr>
            </w:pPr>
            <w:r w:rsidRPr="007954A4">
              <w:rPr>
                <w:rFonts w:ascii="Verdana" w:hAnsi="Verdana"/>
              </w:rPr>
              <w:t>X</w:t>
            </w:r>
          </w:p>
        </w:tc>
        <w:tc>
          <w:tcPr>
            <w:tcW w:w="1247" w:type="dxa"/>
          </w:tcPr>
          <w:p w14:paraId="3FD23742" w14:textId="77777777" w:rsidR="00055347" w:rsidRPr="007954A4" w:rsidRDefault="00055347" w:rsidP="007569EC">
            <w:pPr>
              <w:jc w:val="center"/>
              <w:rPr>
                <w:rFonts w:ascii="Verdana" w:hAnsi="Verdana"/>
              </w:rPr>
            </w:pPr>
          </w:p>
        </w:tc>
      </w:tr>
      <w:tr w:rsidR="00491F38" w:rsidRPr="007954A4" w14:paraId="5492A64C" w14:textId="77777777" w:rsidTr="00090851">
        <w:tc>
          <w:tcPr>
            <w:tcW w:w="7083" w:type="dxa"/>
          </w:tcPr>
          <w:p w14:paraId="2B9AAAC9" w14:textId="018199A3" w:rsidR="00055347" w:rsidRPr="007954A4" w:rsidRDefault="00055347" w:rsidP="00C7489E">
            <w:pPr>
              <w:rPr>
                <w:rFonts w:ascii="Verdana" w:hAnsi="Verdana"/>
              </w:rPr>
            </w:pPr>
            <w:r w:rsidRPr="007954A4">
              <w:rPr>
                <w:rFonts w:ascii="Verdana" w:hAnsi="Verdana"/>
              </w:rPr>
              <w:t xml:space="preserve">Experience in analysing information, completing Audits </w:t>
            </w:r>
            <w:r w:rsidR="00A62ED3">
              <w:rPr>
                <w:rFonts w:ascii="Verdana" w:hAnsi="Verdana"/>
              </w:rPr>
              <w:t>&amp;</w:t>
            </w:r>
            <w:r w:rsidRPr="007954A4">
              <w:rPr>
                <w:rFonts w:ascii="Verdana" w:hAnsi="Verdana"/>
              </w:rPr>
              <w:t xml:space="preserve"> managing performance</w:t>
            </w:r>
          </w:p>
        </w:tc>
        <w:tc>
          <w:tcPr>
            <w:tcW w:w="1021" w:type="dxa"/>
          </w:tcPr>
          <w:p w14:paraId="6796BBC1" w14:textId="5B679B54" w:rsidR="00055347" w:rsidRPr="007954A4" w:rsidRDefault="007569EC" w:rsidP="007569EC">
            <w:pPr>
              <w:jc w:val="center"/>
              <w:rPr>
                <w:rFonts w:ascii="Verdana" w:hAnsi="Verdana"/>
              </w:rPr>
            </w:pPr>
            <w:r w:rsidRPr="007954A4">
              <w:rPr>
                <w:rFonts w:ascii="Verdana" w:hAnsi="Verdana"/>
              </w:rPr>
              <w:t>X</w:t>
            </w:r>
          </w:p>
        </w:tc>
        <w:tc>
          <w:tcPr>
            <w:tcW w:w="1247" w:type="dxa"/>
          </w:tcPr>
          <w:p w14:paraId="1CADDA0B" w14:textId="77777777" w:rsidR="00055347" w:rsidRPr="007954A4" w:rsidRDefault="00055347" w:rsidP="007569EC">
            <w:pPr>
              <w:jc w:val="center"/>
              <w:rPr>
                <w:rFonts w:ascii="Verdana" w:hAnsi="Verdana"/>
              </w:rPr>
            </w:pPr>
          </w:p>
        </w:tc>
      </w:tr>
      <w:tr w:rsidR="00491F38" w:rsidRPr="007954A4" w14:paraId="6AA30995" w14:textId="77777777" w:rsidTr="00090851">
        <w:tc>
          <w:tcPr>
            <w:tcW w:w="7083" w:type="dxa"/>
          </w:tcPr>
          <w:p w14:paraId="19028455" w14:textId="77777777" w:rsidR="00055347" w:rsidRPr="007954A4" w:rsidRDefault="00055347" w:rsidP="00C7489E">
            <w:pPr>
              <w:rPr>
                <w:rFonts w:ascii="Verdana" w:eastAsia="Times New Roman" w:hAnsi="Verdana" w:cs="Times New Roman"/>
              </w:rPr>
            </w:pPr>
            <w:r w:rsidRPr="007954A4">
              <w:rPr>
                <w:rFonts w:ascii="Verdana" w:hAnsi="Verdana"/>
              </w:rPr>
              <w:t>Experience in completing the SHR’s Annual Return on the Charter relative to Housing Services indicators</w:t>
            </w:r>
          </w:p>
        </w:tc>
        <w:tc>
          <w:tcPr>
            <w:tcW w:w="1021" w:type="dxa"/>
          </w:tcPr>
          <w:p w14:paraId="109B78BD" w14:textId="30BED1A4" w:rsidR="00055347" w:rsidRPr="007954A4" w:rsidRDefault="007569EC" w:rsidP="007569EC">
            <w:pPr>
              <w:jc w:val="center"/>
              <w:rPr>
                <w:rFonts w:ascii="Verdana" w:hAnsi="Verdana"/>
              </w:rPr>
            </w:pPr>
            <w:r w:rsidRPr="007954A4">
              <w:rPr>
                <w:rFonts w:ascii="Verdana" w:hAnsi="Verdana"/>
              </w:rPr>
              <w:t>X</w:t>
            </w:r>
          </w:p>
        </w:tc>
        <w:tc>
          <w:tcPr>
            <w:tcW w:w="1247" w:type="dxa"/>
          </w:tcPr>
          <w:p w14:paraId="3773A58E" w14:textId="77777777" w:rsidR="00055347" w:rsidRPr="007954A4" w:rsidRDefault="00055347" w:rsidP="007569EC">
            <w:pPr>
              <w:jc w:val="center"/>
              <w:rPr>
                <w:rFonts w:ascii="Verdana" w:hAnsi="Verdana"/>
              </w:rPr>
            </w:pPr>
          </w:p>
        </w:tc>
      </w:tr>
      <w:tr w:rsidR="00491F38" w:rsidRPr="007954A4" w14:paraId="79DCEF25" w14:textId="77777777" w:rsidTr="00090851">
        <w:tc>
          <w:tcPr>
            <w:tcW w:w="7083" w:type="dxa"/>
          </w:tcPr>
          <w:p w14:paraId="0BB38089" w14:textId="77777777" w:rsidR="00055347" w:rsidRPr="007954A4" w:rsidRDefault="00055347" w:rsidP="00C7489E">
            <w:pPr>
              <w:rPr>
                <w:rFonts w:ascii="Verdana" w:hAnsi="Verdana"/>
              </w:rPr>
            </w:pPr>
            <w:r w:rsidRPr="007954A4">
              <w:rPr>
                <w:rFonts w:ascii="Verdana" w:hAnsi="Verdana"/>
              </w:rPr>
              <w:t>Developing &amp; maintaining positive working relationships, both internally &amp; externally</w:t>
            </w:r>
          </w:p>
        </w:tc>
        <w:tc>
          <w:tcPr>
            <w:tcW w:w="1021" w:type="dxa"/>
          </w:tcPr>
          <w:p w14:paraId="0056AE5D" w14:textId="237D4F2E" w:rsidR="00055347" w:rsidRPr="007954A4" w:rsidRDefault="007569EC" w:rsidP="007569EC">
            <w:pPr>
              <w:jc w:val="center"/>
              <w:rPr>
                <w:rFonts w:ascii="Verdana" w:hAnsi="Verdana"/>
              </w:rPr>
            </w:pPr>
            <w:r w:rsidRPr="007954A4">
              <w:rPr>
                <w:rFonts w:ascii="Verdana" w:hAnsi="Verdana"/>
              </w:rPr>
              <w:t>X</w:t>
            </w:r>
          </w:p>
        </w:tc>
        <w:tc>
          <w:tcPr>
            <w:tcW w:w="1247" w:type="dxa"/>
          </w:tcPr>
          <w:p w14:paraId="186BC7CE" w14:textId="77777777" w:rsidR="00055347" w:rsidRPr="007954A4" w:rsidRDefault="00055347" w:rsidP="007569EC">
            <w:pPr>
              <w:jc w:val="center"/>
              <w:rPr>
                <w:rFonts w:ascii="Verdana" w:hAnsi="Verdana"/>
              </w:rPr>
            </w:pPr>
          </w:p>
        </w:tc>
      </w:tr>
      <w:tr w:rsidR="00491F38" w:rsidRPr="007954A4" w14:paraId="58797E13" w14:textId="77777777" w:rsidTr="00090851">
        <w:tc>
          <w:tcPr>
            <w:tcW w:w="7083" w:type="dxa"/>
          </w:tcPr>
          <w:p w14:paraId="2BCF4753" w14:textId="77777777" w:rsidR="00055347" w:rsidRPr="007954A4" w:rsidRDefault="00055347" w:rsidP="00C7489E">
            <w:pPr>
              <w:rPr>
                <w:rFonts w:ascii="Verdana" w:hAnsi="Verdana"/>
              </w:rPr>
            </w:pPr>
            <w:r w:rsidRPr="007954A4">
              <w:rPr>
                <w:rFonts w:ascii="Verdana" w:hAnsi="Verdana"/>
              </w:rPr>
              <w:t>Experience working effectively for &amp; with a voluntary Management Committee</w:t>
            </w:r>
          </w:p>
        </w:tc>
        <w:tc>
          <w:tcPr>
            <w:tcW w:w="1021" w:type="dxa"/>
          </w:tcPr>
          <w:p w14:paraId="49F001F6" w14:textId="2E947E4A" w:rsidR="00055347" w:rsidRPr="007954A4" w:rsidRDefault="00055347" w:rsidP="007569EC">
            <w:pPr>
              <w:jc w:val="center"/>
              <w:rPr>
                <w:rFonts w:ascii="Verdana" w:hAnsi="Verdana"/>
              </w:rPr>
            </w:pPr>
          </w:p>
        </w:tc>
        <w:tc>
          <w:tcPr>
            <w:tcW w:w="1247" w:type="dxa"/>
          </w:tcPr>
          <w:p w14:paraId="178806CC" w14:textId="11BD9947" w:rsidR="00055347" w:rsidRPr="007954A4" w:rsidRDefault="007569EC" w:rsidP="007569EC">
            <w:pPr>
              <w:jc w:val="center"/>
              <w:rPr>
                <w:rFonts w:ascii="Verdana" w:hAnsi="Verdana"/>
              </w:rPr>
            </w:pPr>
            <w:r w:rsidRPr="007954A4">
              <w:rPr>
                <w:rFonts w:ascii="Verdana" w:hAnsi="Verdana"/>
              </w:rPr>
              <w:t>X</w:t>
            </w:r>
          </w:p>
        </w:tc>
      </w:tr>
      <w:tr w:rsidR="00491F38" w:rsidRPr="007954A4" w14:paraId="37E6B175" w14:textId="77777777" w:rsidTr="00090851">
        <w:tc>
          <w:tcPr>
            <w:tcW w:w="7083" w:type="dxa"/>
          </w:tcPr>
          <w:p w14:paraId="348EB5C6" w14:textId="77777777" w:rsidR="00055347" w:rsidRPr="007954A4" w:rsidRDefault="00055347" w:rsidP="00C7489E">
            <w:pPr>
              <w:rPr>
                <w:rFonts w:ascii="Verdana" w:eastAsia="Times New Roman" w:hAnsi="Verdana" w:cs="Times New Roman"/>
              </w:rPr>
            </w:pPr>
            <w:r w:rsidRPr="007954A4">
              <w:rPr>
                <w:rFonts w:ascii="Verdana" w:hAnsi="Verdana"/>
              </w:rPr>
              <w:t>Experience in developing policy, procedures &amp; key strategic documents</w:t>
            </w:r>
          </w:p>
        </w:tc>
        <w:tc>
          <w:tcPr>
            <w:tcW w:w="1021" w:type="dxa"/>
          </w:tcPr>
          <w:p w14:paraId="61E04784" w14:textId="31ADFBB5" w:rsidR="00055347" w:rsidRPr="007954A4" w:rsidRDefault="007569EC" w:rsidP="007569EC">
            <w:pPr>
              <w:jc w:val="center"/>
              <w:rPr>
                <w:rFonts w:ascii="Verdana" w:hAnsi="Verdana"/>
              </w:rPr>
            </w:pPr>
            <w:r w:rsidRPr="007954A4">
              <w:rPr>
                <w:rFonts w:ascii="Verdana" w:hAnsi="Verdana"/>
              </w:rPr>
              <w:t>X</w:t>
            </w:r>
          </w:p>
        </w:tc>
        <w:tc>
          <w:tcPr>
            <w:tcW w:w="1247" w:type="dxa"/>
          </w:tcPr>
          <w:p w14:paraId="742483F1" w14:textId="77777777" w:rsidR="00055347" w:rsidRPr="007954A4" w:rsidRDefault="00055347" w:rsidP="007569EC">
            <w:pPr>
              <w:jc w:val="center"/>
              <w:rPr>
                <w:rFonts w:ascii="Verdana" w:hAnsi="Verdana"/>
              </w:rPr>
            </w:pPr>
          </w:p>
        </w:tc>
      </w:tr>
      <w:tr w:rsidR="00491F38" w:rsidRPr="007954A4" w14:paraId="06AED33C" w14:textId="77777777" w:rsidTr="00090851">
        <w:tc>
          <w:tcPr>
            <w:tcW w:w="7083" w:type="dxa"/>
          </w:tcPr>
          <w:p w14:paraId="2832A78D" w14:textId="77777777" w:rsidR="00055347" w:rsidRPr="007954A4" w:rsidRDefault="00055347" w:rsidP="00C7489E">
            <w:pPr>
              <w:rPr>
                <w:rFonts w:ascii="Verdana" w:hAnsi="Verdana"/>
              </w:rPr>
            </w:pPr>
            <w:r w:rsidRPr="007954A4">
              <w:rPr>
                <w:rFonts w:ascii="Verdana" w:hAnsi="Verdana"/>
              </w:rPr>
              <w:t>Experience in providing excellent housing services to residents &amp; improving service delivery</w:t>
            </w:r>
          </w:p>
        </w:tc>
        <w:tc>
          <w:tcPr>
            <w:tcW w:w="1021" w:type="dxa"/>
          </w:tcPr>
          <w:p w14:paraId="3A52A217" w14:textId="7A9E0A18" w:rsidR="00055347" w:rsidRPr="007954A4" w:rsidRDefault="007569EC" w:rsidP="007569EC">
            <w:pPr>
              <w:jc w:val="center"/>
              <w:rPr>
                <w:rFonts w:ascii="Verdana" w:hAnsi="Verdana"/>
              </w:rPr>
            </w:pPr>
            <w:r w:rsidRPr="007954A4">
              <w:rPr>
                <w:rFonts w:ascii="Verdana" w:hAnsi="Verdana"/>
              </w:rPr>
              <w:t>X</w:t>
            </w:r>
          </w:p>
        </w:tc>
        <w:tc>
          <w:tcPr>
            <w:tcW w:w="1247" w:type="dxa"/>
          </w:tcPr>
          <w:p w14:paraId="0F212C58" w14:textId="77777777" w:rsidR="00055347" w:rsidRPr="007954A4" w:rsidRDefault="00055347" w:rsidP="007569EC">
            <w:pPr>
              <w:jc w:val="center"/>
              <w:rPr>
                <w:rFonts w:ascii="Verdana" w:hAnsi="Verdana"/>
              </w:rPr>
            </w:pPr>
          </w:p>
        </w:tc>
      </w:tr>
      <w:tr w:rsidR="00491F38" w:rsidRPr="007954A4" w14:paraId="0FDC375E" w14:textId="77777777" w:rsidTr="00090851">
        <w:tc>
          <w:tcPr>
            <w:tcW w:w="7083" w:type="dxa"/>
          </w:tcPr>
          <w:p w14:paraId="7BEA5F2A" w14:textId="77777777" w:rsidR="00055347" w:rsidRPr="007954A4" w:rsidRDefault="00055347" w:rsidP="00C7489E">
            <w:pPr>
              <w:rPr>
                <w:rFonts w:ascii="Verdana" w:hAnsi="Verdana"/>
              </w:rPr>
            </w:pPr>
            <w:r w:rsidRPr="007954A4">
              <w:rPr>
                <w:rFonts w:ascii="Verdana" w:hAnsi="Verdana"/>
              </w:rPr>
              <w:t>Experience in promoting and supporting Tenant Participation</w:t>
            </w:r>
          </w:p>
        </w:tc>
        <w:tc>
          <w:tcPr>
            <w:tcW w:w="1021" w:type="dxa"/>
          </w:tcPr>
          <w:p w14:paraId="6951BB34" w14:textId="1BF63587" w:rsidR="00055347" w:rsidRPr="007954A4" w:rsidRDefault="007569EC" w:rsidP="007569EC">
            <w:pPr>
              <w:jc w:val="center"/>
              <w:rPr>
                <w:rFonts w:ascii="Verdana" w:hAnsi="Verdana"/>
              </w:rPr>
            </w:pPr>
            <w:r w:rsidRPr="007954A4">
              <w:rPr>
                <w:rFonts w:ascii="Verdana" w:hAnsi="Verdana"/>
              </w:rPr>
              <w:t>X</w:t>
            </w:r>
          </w:p>
        </w:tc>
        <w:tc>
          <w:tcPr>
            <w:tcW w:w="1247" w:type="dxa"/>
          </w:tcPr>
          <w:p w14:paraId="7F8797EC" w14:textId="77777777" w:rsidR="00055347" w:rsidRPr="007954A4" w:rsidRDefault="00055347" w:rsidP="007569EC">
            <w:pPr>
              <w:jc w:val="center"/>
              <w:rPr>
                <w:rFonts w:ascii="Verdana" w:hAnsi="Verdana"/>
              </w:rPr>
            </w:pPr>
          </w:p>
        </w:tc>
      </w:tr>
      <w:tr w:rsidR="007569EC" w:rsidRPr="007954A4" w14:paraId="61A9A403" w14:textId="77777777" w:rsidTr="00090851">
        <w:tc>
          <w:tcPr>
            <w:tcW w:w="7083" w:type="dxa"/>
            <w:shd w:val="clear" w:color="auto" w:fill="95B3D7" w:themeFill="accent1" w:themeFillTint="99"/>
          </w:tcPr>
          <w:p w14:paraId="150A53B7" w14:textId="77777777" w:rsidR="007569EC" w:rsidRPr="007954A4" w:rsidRDefault="007569EC" w:rsidP="007569EC">
            <w:pPr>
              <w:jc w:val="center"/>
            </w:pPr>
            <w:r w:rsidRPr="007954A4">
              <w:rPr>
                <w:rFonts w:ascii="Verdana" w:hAnsi="Verdana"/>
              </w:rPr>
              <w:t>KNOWLEDGE</w:t>
            </w:r>
          </w:p>
        </w:tc>
        <w:tc>
          <w:tcPr>
            <w:tcW w:w="1021" w:type="dxa"/>
            <w:shd w:val="clear" w:color="auto" w:fill="95B3D7" w:themeFill="accent1" w:themeFillTint="99"/>
          </w:tcPr>
          <w:p w14:paraId="483A423C" w14:textId="2E5DEDA1" w:rsidR="007569EC" w:rsidRPr="007954A4" w:rsidRDefault="007569EC" w:rsidP="007569EC">
            <w:pPr>
              <w:jc w:val="center"/>
              <w:rPr>
                <w:rFonts w:ascii="Verdana" w:hAnsi="Verdana"/>
              </w:rPr>
            </w:pPr>
            <w:r w:rsidRPr="007954A4">
              <w:rPr>
                <w:rFonts w:ascii="Verdana" w:hAnsi="Verdana"/>
              </w:rPr>
              <w:t>Essential</w:t>
            </w:r>
          </w:p>
        </w:tc>
        <w:tc>
          <w:tcPr>
            <w:tcW w:w="1247" w:type="dxa"/>
            <w:shd w:val="clear" w:color="auto" w:fill="95B3D7" w:themeFill="accent1" w:themeFillTint="99"/>
          </w:tcPr>
          <w:p w14:paraId="060DFCD8" w14:textId="647217D2" w:rsidR="007569EC" w:rsidRPr="007954A4" w:rsidRDefault="007569EC" w:rsidP="007569EC">
            <w:pPr>
              <w:jc w:val="center"/>
              <w:rPr>
                <w:rFonts w:ascii="Verdana" w:hAnsi="Verdana"/>
              </w:rPr>
            </w:pPr>
            <w:r w:rsidRPr="007954A4">
              <w:rPr>
                <w:rFonts w:ascii="Verdana" w:hAnsi="Verdana"/>
              </w:rPr>
              <w:t>Desirable</w:t>
            </w:r>
          </w:p>
        </w:tc>
      </w:tr>
      <w:tr w:rsidR="00491F38" w:rsidRPr="007954A4" w14:paraId="1A7EC429" w14:textId="77777777" w:rsidTr="00090851">
        <w:tc>
          <w:tcPr>
            <w:tcW w:w="7083" w:type="dxa"/>
          </w:tcPr>
          <w:p w14:paraId="4405F41C" w14:textId="51448148" w:rsidR="00491F38" w:rsidRPr="007954A4" w:rsidRDefault="00491F38" w:rsidP="00491F38">
            <w:pPr>
              <w:rPr>
                <w:rFonts w:ascii="Verdana" w:hAnsi="Verdana"/>
              </w:rPr>
            </w:pPr>
            <w:r w:rsidRPr="007954A4">
              <w:rPr>
                <w:rFonts w:ascii="Verdana" w:hAnsi="Verdana"/>
              </w:rPr>
              <w:t xml:space="preserve">An all-round knowledge of Housing Services including rent setting, rent arrears recovery, allocations, voids, estate management, anti-social behaviour </w:t>
            </w:r>
            <w:r w:rsidR="00090851">
              <w:rPr>
                <w:rFonts w:ascii="Verdana" w:hAnsi="Verdana"/>
              </w:rPr>
              <w:t>&amp;</w:t>
            </w:r>
            <w:r w:rsidRPr="007954A4">
              <w:rPr>
                <w:rFonts w:ascii="Verdana" w:hAnsi="Verdana"/>
              </w:rPr>
              <w:t xml:space="preserve"> complaints handling </w:t>
            </w:r>
          </w:p>
        </w:tc>
        <w:tc>
          <w:tcPr>
            <w:tcW w:w="1021" w:type="dxa"/>
          </w:tcPr>
          <w:p w14:paraId="3372BB07" w14:textId="21F223EA" w:rsidR="00491F38" w:rsidRPr="007954A4" w:rsidRDefault="007569EC" w:rsidP="007569EC">
            <w:pPr>
              <w:jc w:val="center"/>
              <w:rPr>
                <w:rFonts w:ascii="Verdana" w:hAnsi="Verdana"/>
              </w:rPr>
            </w:pPr>
            <w:r w:rsidRPr="007954A4">
              <w:rPr>
                <w:rFonts w:ascii="Verdana" w:hAnsi="Verdana"/>
              </w:rPr>
              <w:t>X</w:t>
            </w:r>
          </w:p>
        </w:tc>
        <w:tc>
          <w:tcPr>
            <w:tcW w:w="1247" w:type="dxa"/>
          </w:tcPr>
          <w:p w14:paraId="537DC1C0" w14:textId="77777777" w:rsidR="00491F38" w:rsidRPr="007954A4" w:rsidRDefault="00491F38" w:rsidP="007569EC">
            <w:pPr>
              <w:jc w:val="center"/>
              <w:rPr>
                <w:rFonts w:ascii="Verdana" w:hAnsi="Verdana"/>
              </w:rPr>
            </w:pPr>
          </w:p>
        </w:tc>
      </w:tr>
      <w:tr w:rsidR="00491F38" w:rsidRPr="007954A4" w14:paraId="6381FF3E" w14:textId="77777777" w:rsidTr="00090851">
        <w:tc>
          <w:tcPr>
            <w:tcW w:w="7083" w:type="dxa"/>
          </w:tcPr>
          <w:p w14:paraId="0C381178" w14:textId="77777777" w:rsidR="00491F38" w:rsidRPr="007954A4" w:rsidRDefault="00491F38" w:rsidP="00491F38">
            <w:pPr>
              <w:rPr>
                <w:rFonts w:ascii="Verdana" w:hAnsi="Verdana"/>
              </w:rPr>
            </w:pPr>
            <w:r w:rsidRPr="007954A4">
              <w:rPr>
                <w:rFonts w:ascii="Verdana" w:hAnsi="Verdana"/>
              </w:rPr>
              <w:t>An understanding of how the welfare system works to ensure income generation and provide advice/guidance to MHA’s residents</w:t>
            </w:r>
          </w:p>
        </w:tc>
        <w:tc>
          <w:tcPr>
            <w:tcW w:w="1021" w:type="dxa"/>
          </w:tcPr>
          <w:p w14:paraId="5E02E163" w14:textId="61589D80" w:rsidR="00491F38" w:rsidRPr="007954A4" w:rsidRDefault="007569EC" w:rsidP="007569EC">
            <w:pPr>
              <w:jc w:val="center"/>
              <w:rPr>
                <w:rFonts w:ascii="Verdana" w:hAnsi="Verdana"/>
              </w:rPr>
            </w:pPr>
            <w:r w:rsidRPr="007954A4">
              <w:rPr>
                <w:rFonts w:ascii="Verdana" w:hAnsi="Verdana"/>
              </w:rPr>
              <w:t>X</w:t>
            </w:r>
          </w:p>
        </w:tc>
        <w:tc>
          <w:tcPr>
            <w:tcW w:w="1247" w:type="dxa"/>
          </w:tcPr>
          <w:p w14:paraId="2F8D8708" w14:textId="77777777" w:rsidR="00491F38" w:rsidRPr="007954A4" w:rsidRDefault="00491F38" w:rsidP="007569EC">
            <w:pPr>
              <w:jc w:val="center"/>
              <w:rPr>
                <w:rFonts w:ascii="Verdana" w:hAnsi="Verdana"/>
              </w:rPr>
            </w:pPr>
          </w:p>
        </w:tc>
      </w:tr>
      <w:tr w:rsidR="00491F38" w:rsidRPr="007954A4" w14:paraId="7D0470F7" w14:textId="77777777" w:rsidTr="00090851">
        <w:tc>
          <w:tcPr>
            <w:tcW w:w="7083" w:type="dxa"/>
          </w:tcPr>
          <w:p w14:paraId="0D29D65A" w14:textId="77777777" w:rsidR="00491F38" w:rsidRPr="007954A4" w:rsidRDefault="00491F38" w:rsidP="00491F38">
            <w:pPr>
              <w:rPr>
                <w:rFonts w:ascii="Verdana" w:hAnsi="Verdana"/>
              </w:rPr>
            </w:pPr>
            <w:r w:rsidRPr="007954A4">
              <w:rPr>
                <w:rFonts w:ascii="Verdana" w:hAnsi="Verdana"/>
              </w:rPr>
              <w:t>Knowledge of the Regulatory Framework in which MHA operates</w:t>
            </w:r>
          </w:p>
        </w:tc>
        <w:tc>
          <w:tcPr>
            <w:tcW w:w="1021" w:type="dxa"/>
          </w:tcPr>
          <w:p w14:paraId="1910F298" w14:textId="1F9F1B02" w:rsidR="00491F38" w:rsidRPr="007954A4" w:rsidRDefault="007569EC" w:rsidP="007569EC">
            <w:pPr>
              <w:jc w:val="center"/>
              <w:rPr>
                <w:rFonts w:ascii="Verdana" w:hAnsi="Verdana"/>
              </w:rPr>
            </w:pPr>
            <w:r w:rsidRPr="007954A4">
              <w:rPr>
                <w:rFonts w:ascii="Verdana" w:hAnsi="Verdana"/>
              </w:rPr>
              <w:t>X</w:t>
            </w:r>
          </w:p>
        </w:tc>
        <w:tc>
          <w:tcPr>
            <w:tcW w:w="1247" w:type="dxa"/>
          </w:tcPr>
          <w:p w14:paraId="3A377807" w14:textId="77777777" w:rsidR="00491F38" w:rsidRPr="007954A4" w:rsidRDefault="00491F38" w:rsidP="007569EC">
            <w:pPr>
              <w:jc w:val="center"/>
              <w:rPr>
                <w:rFonts w:ascii="Verdana" w:hAnsi="Verdana"/>
              </w:rPr>
            </w:pPr>
          </w:p>
        </w:tc>
      </w:tr>
      <w:tr w:rsidR="00491F38" w:rsidRPr="007954A4" w14:paraId="18B30267" w14:textId="77777777" w:rsidTr="00090851">
        <w:tc>
          <w:tcPr>
            <w:tcW w:w="7083" w:type="dxa"/>
          </w:tcPr>
          <w:p w14:paraId="13BC75AF" w14:textId="77777777" w:rsidR="00491F38" w:rsidRPr="007954A4" w:rsidRDefault="00491F38" w:rsidP="00491F38">
            <w:pPr>
              <w:rPr>
                <w:rFonts w:ascii="Verdana" w:hAnsi="Verdana"/>
              </w:rPr>
            </w:pPr>
            <w:r w:rsidRPr="007954A4">
              <w:rPr>
                <w:rFonts w:ascii="Verdana" w:hAnsi="Verdana"/>
              </w:rPr>
              <w:t>Knowledge of strategic issues facing Housing Associations in Scotland</w:t>
            </w:r>
          </w:p>
        </w:tc>
        <w:tc>
          <w:tcPr>
            <w:tcW w:w="1021" w:type="dxa"/>
          </w:tcPr>
          <w:p w14:paraId="3FFB7B8A" w14:textId="35DBD798" w:rsidR="00491F38" w:rsidRPr="007954A4" w:rsidRDefault="007569EC" w:rsidP="007569EC">
            <w:pPr>
              <w:jc w:val="center"/>
              <w:rPr>
                <w:rFonts w:ascii="Verdana" w:hAnsi="Verdana"/>
              </w:rPr>
            </w:pPr>
            <w:r w:rsidRPr="007954A4">
              <w:rPr>
                <w:rFonts w:ascii="Verdana" w:hAnsi="Verdana"/>
              </w:rPr>
              <w:t>X</w:t>
            </w:r>
          </w:p>
        </w:tc>
        <w:tc>
          <w:tcPr>
            <w:tcW w:w="1247" w:type="dxa"/>
          </w:tcPr>
          <w:p w14:paraId="2DBF231E" w14:textId="77777777" w:rsidR="00491F38" w:rsidRPr="007954A4" w:rsidRDefault="00491F38" w:rsidP="007569EC">
            <w:pPr>
              <w:jc w:val="center"/>
              <w:rPr>
                <w:rFonts w:ascii="Verdana" w:hAnsi="Verdana"/>
              </w:rPr>
            </w:pPr>
          </w:p>
        </w:tc>
      </w:tr>
      <w:tr w:rsidR="00491F38" w:rsidRPr="007954A4" w14:paraId="48237351" w14:textId="77777777" w:rsidTr="00090851">
        <w:tc>
          <w:tcPr>
            <w:tcW w:w="7083" w:type="dxa"/>
          </w:tcPr>
          <w:p w14:paraId="266FEE5B" w14:textId="77777777" w:rsidR="00491F38" w:rsidRPr="007954A4" w:rsidRDefault="00491F38" w:rsidP="00491F38">
            <w:pPr>
              <w:rPr>
                <w:rFonts w:ascii="Verdana" w:hAnsi="Verdana"/>
              </w:rPr>
            </w:pPr>
            <w:r w:rsidRPr="007954A4">
              <w:rPr>
                <w:rFonts w:ascii="Verdana" w:eastAsia="Times New Roman" w:hAnsi="Verdana" w:cs="Times New Roman"/>
              </w:rPr>
              <w:t>Competent IT Skills (working knowledge of office 365 and Microsoft packages such as word and excel)</w:t>
            </w:r>
          </w:p>
        </w:tc>
        <w:tc>
          <w:tcPr>
            <w:tcW w:w="1021" w:type="dxa"/>
          </w:tcPr>
          <w:p w14:paraId="2F17D0BB" w14:textId="4DEAC114" w:rsidR="00491F38" w:rsidRPr="007954A4" w:rsidRDefault="007569EC" w:rsidP="007569EC">
            <w:pPr>
              <w:jc w:val="center"/>
              <w:rPr>
                <w:rFonts w:ascii="Verdana" w:eastAsia="Times New Roman" w:hAnsi="Verdana" w:cs="Times New Roman"/>
              </w:rPr>
            </w:pPr>
            <w:r w:rsidRPr="007954A4">
              <w:rPr>
                <w:rFonts w:ascii="Verdana" w:eastAsia="Times New Roman" w:hAnsi="Verdana" w:cs="Times New Roman"/>
              </w:rPr>
              <w:t>X</w:t>
            </w:r>
          </w:p>
        </w:tc>
        <w:tc>
          <w:tcPr>
            <w:tcW w:w="1247" w:type="dxa"/>
          </w:tcPr>
          <w:p w14:paraId="3FAF6E33" w14:textId="77777777" w:rsidR="00491F38" w:rsidRPr="007954A4" w:rsidRDefault="00491F38" w:rsidP="007569EC">
            <w:pPr>
              <w:jc w:val="center"/>
              <w:rPr>
                <w:rFonts w:ascii="Verdana" w:hAnsi="Verdana"/>
              </w:rPr>
            </w:pPr>
          </w:p>
        </w:tc>
      </w:tr>
      <w:tr w:rsidR="00491F38" w:rsidRPr="007954A4" w14:paraId="59177DDF" w14:textId="77777777" w:rsidTr="00090851">
        <w:tc>
          <w:tcPr>
            <w:tcW w:w="7083" w:type="dxa"/>
          </w:tcPr>
          <w:p w14:paraId="72F313F1" w14:textId="76018BBA" w:rsidR="00491F38" w:rsidRPr="007954A4" w:rsidRDefault="00491F38" w:rsidP="00491F38">
            <w:pPr>
              <w:rPr>
                <w:rFonts w:eastAsia="Times New Roman" w:cs="Times New Roman"/>
              </w:rPr>
            </w:pPr>
            <w:r w:rsidRPr="007954A4">
              <w:rPr>
                <w:rFonts w:ascii="Verdana" w:eastAsia="Times New Roman" w:hAnsi="Verdana" w:cs="Times New Roman"/>
              </w:rPr>
              <w:t>Working knowledge of ‘Home Master’ Computer System</w:t>
            </w:r>
          </w:p>
        </w:tc>
        <w:tc>
          <w:tcPr>
            <w:tcW w:w="1021" w:type="dxa"/>
          </w:tcPr>
          <w:p w14:paraId="7250EBB9" w14:textId="77777777" w:rsidR="00491F38" w:rsidRPr="007954A4" w:rsidRDefault="00491F38" w:rsidP="007569EC">
            <w:pPr>
              <w:jc w:val="center"/>
              <w:rPr>
                <w:rFonts w:ascii="Verdana" w:eastAsia="Times New Roman" w:hAnsi="Verdana" w:cs="Times New Roman"/>
              </w:rPr>
            </w:pPr>
          </w:p>
        </w:tc>
        <w:tc>
          <w:tcPr>
            <w:tcW w:w="1247" w:type="dxa"/>
          </w:tcPr>
          <w:p w14:paraId="25701D0F" w14:textId="41FDF475" w:rsidR="00491F38" w:rsidRPr="007954A4" w:rsidRDefault="007569EC" w:rsidP="007569EC">
            <w:pPr>
              <w:jc w:val="center"/>
              <w:rPr>
                <w:rFonts w:ascii="Verdana" w:hAnsi="Verdana"/>
              </w:rPr>
            </w:pPr>
            <w:r w:rsidRPr="007954A4">
              <w:rPr>
                <w:rFonts w:ascii="Verdana" w:hAnsi="Verdana"/>
              </w:rPr>
              <w:t>X</w:t>
            </w:r>
          </w:p>
        </w:tc>
      </w:tr>
      <w:tr w:rsidR="007569EC" w:rsidRPr="007954A4" w14:paraId="46DC8636" w14:textId="77777777" w:rsidTr="00090851">
        <w:tc>
          <w:tcPr>
            <w:tcW w:w="7083" w:type="dxa"/>
            <w:shd w:val="clear" w:color="auto" w:fill="95B3D7" w:themeFill="accent1" w:themeFillTint="99"/>
          </w:tcPr>
          <w:p w14:paraId="307BE197" w14:textId="77777777" w:rsidR="007569EC" w:rsidRPr="007954A4" w:rsidRDefault="007569EC" w:rsidP="007569EC">
            <w:pPr>
              <w:jc w:val="center"/>
            </w:pPr>
            <w:r w:rsidRPr="007954A4">
              <w:rPr>
                <w:rFonts w:ascii="Verdana" w:hAnsi="Verdana"/>
              </w:rPr>
              <w:t>SKILLS &amp; ATTRIBUTES</w:t>
            </w:r>
          </w:p>
        </w:tc>
        <w:tc>
          <w:tcPr>
            <w:tcW w:w="1021" w:type="dxa"/>
            <w:shd w:val="clear" w:color="auto" w:fill="95B3D7" w:themeFill="accent1" w:themeFillTint="99"/>
          </w:tcPr>
          <w:p w14:paraId="1B8A281D" w14:textId="7E2C34B6" w:rsidR="007569EC" w:rsidRPr="007954A4" w:rsidRDefault="007569EC" w:rsidP="007569EC">
            <w:pPr>
              <w:jc w:val="center"/>
              <w:rPr>
                <w:rFonts w:ascii="Verdana" w:hAnsi="Verdana"/>
              </w:rPr>
            </w:pPr>
            <w:r w:rsidRPr="007954A4">
              <w:rPr>
                <w:rFonts w:ascii="Verdana" w:hAnsi="Verdana"/>
              </w:rPr>
              <w:t>Essential</w:t>
            </w:r>
          </w:p>
        </w:tc>
        <w:tc>
          <w:tcPr>
            <w:tcW w:w="1247" w:type="dxa"/>
            <w:shd w:val="clear" w:color="auto" w:fill="95B3D7" w:themeFill="accent1" w:themeFillTint="99"/>
          </w:tcPr>
          <w:p w14:paraId="130BCDA2" w14:textId="00EF36B0" w:rsidR="007569EC" w:rsidRPr="007954A4" w:rsidRDefault="007569EC" w:rsidP="007569EC">
            <w:pPr>
              <w:jc w:val="center"/>
              <w:rPr>
                <w:rFonts w:ascii="Verdana" w:hAnsi="Verdana"/>
              </w:rPr>
            </w:pPr>
            <w:r w:rsidRPr="007954A4">
              <w:rPr>
                <w:rFonts w:ascii="Verdana" w:hAnsi="Verdana"/>
              </w:rPr>
              <w:t>Desirable</w:t>
            </w:r>
          </w:p>
        </w:tc>
      </w:tr>
      <w:tr w:rsidR="00491F38" w:rsidRPr="007954A4" w14:paraId="381FB25F" w14:textId="77777777" w:rsidTr="00090851">
        <w:tc>
          <w:tcPr>
            <w:tcW w:w="7083" w:type="dxa"/>
          </w:tcPr>
          <w:p w14:paraId="2FF00F57" w14:textId="514CDDF8" w:rsidR="00491F38" w:rsidRPr="007954A4" w:rsidRDefault="00491F38" w:rsidP="00491F38">
            <w:pPr>
              <w:rPr>
                <w:rFonts w:ascii="Verdana" w:hAnsi="Verdana"/>
              </w:rPr>
            </w:pPr>
            <w:r w:rsidRPr="007954A4">
              <w:rPr>
                <w:rStyle w:val="normaltextrun"/>
                <w:rFonts w:ascii="Verdana" w:hAnsi="Verdana"/>
                <w:color w:val="000000"/>
                <w:shd w:val="clear" w:color="auto" w:fill="FFFFFF"/>
              </w:rPr>
              <w:t>Excellent communication, listening and interpersonal skills</w:t>
            </w:r>
            <w:r w:rsidRPr="007954A4">
              <w:rPr>
                <w:rStyle w:val="eop"/>
                <w:rFonts w:ascii="Verdana" w:hAnsi="Verdana"/>
                <w:color w:val="000000"/>
                <w:shd w:val="clear" w:color="auto" w:fill="FFFFFF"/>
              </w:rPr>
              <w:t> </w:t>
            </w:r>
          </w:p>
        </w:tc>
        <w:tc>
          <w:tcPr>
            <w:tcW w:w="1021" w:type="dxa"/>
          </w:tcPr>
          <w:p w14:paraId="27894344" w14:textId="4697FE53" w:rsidR="00491F38" w:rsidRPr="007954A4" w:rsidRDefault="007569EC" w:rsidP="007569EC">
            <w:pPr>
              <w:jc w:val="center"/>
              <w:rPr>
                <w:rFonts w:ascii="Verdana" w:hAnsi="Verdana"/>
              </w:rPr>
            </w:pPr>
            <w:r w:rsidRPr="007954A4">
              <w:rPr>
                <w:rFonts w:ascii="Verdana" w:hAnsi="Verdana"/>
              </w:rPr>
              <w:t>X</w:t>
            </w:r>
          </w:p>
        </w:tc>
        <w:tc>
          <w:tcPr>
            <w:tcW w:w="1247" w:type="dxa"/>
          </w:tcPr>
          <w:p w14:paraId="57E64631" w14:textId="77777777" w:rsidR="00491F38" w:rsidRPr="007954A4" w:rsidRDefault="00491F38" w:rsidP="007569EC">
            <w:pPr>
              <w:jc w:val="center"/>
              <w:rPr>
                <w:rFonts w:ascii="Verdana" w:hAnsi="Verdana"/>
              </w:rPr>
            </w:pPr>
          </w:p>
        </w:tc>
      </w:tr>
      <w:tr w:rsidR="00491F38" w:rsidRPr="007954A4" w14:paraId="4AF2F1D6" w14:textId="77777777" w:rsidTr="00090851">
        <w:tc>
          <w:tcPr>
            <w:tcW w:w="7083" w:type="dxa"/>
          </w:tcPr>
          <w:p w14:paraId="330AC7EB" w14:textId="77777777" w:rsidR="00491F38" w:rsidRPr="007954A4" w:rsidRDefault="00491F38" w:rsidP="00491F38">
            <w:pPr>
              <w:rPr>
                <w:rFonts w:ascii="Verdana" w:hAnsi="Verdana"/>
              </w:rPr>
            </w:pPr>
            <w:r w:rsidRPr="007954A4">
              <w:rPr>
                <w:rFonts w:ascii="Verdana" w:hAnsi="Verdana"/>
              </w:rPr>
              <w:t>Excellent organisational &amp; time management skills with the ability to prioritise work</w:t>
            </w:r>
          </w:p>
        </w:tc>
        <w:tc>
          <w:tcPr>
            <w:tcW w:w="1021" w:type="dxa"/>
          </w:tcPr>
          <w:p w14:paraId="3FA4614E" w14:textId="50049D7A" w:rsidR="00491F38" w:rsidRPr="007954A4" w:rsidRDefault="007569EC" w:rsidP="007569EC">
            <w:pPr>
              <w:jc w:val="center"/>
              <w:rPr>
                <w:rFonts w:ascii="Verdana" w:hAnsi="Verdana"/>
              </w:rPr>
            </w:pPr>
            <w:r w:rsidRPr="007954A4">
              <w:rPr>
                <w:rFonts w:ascii="Verdana" w:hAnsi="Verdana"/>
              </w:rPr>
              <w:t>X</w:t>
            </w:r>
          </w:p>
        </w:tc>
        <w:tc>
          <w:tcPr>
            <w:tcW w:w="1247" w:type="dxa"/>
          </w:tcPr>
          <w:p w14:paraId="2035CC7F" w14:textId="77777777" w:rsidR="00491F38" w:rsidRPr="007954A4" w:rsidRDefault="00491F38" w:rsidP="007569EC">
            <w:pPr>
              <w:jc w:val="center"/>
              <w:rPr>
                <w:rFonts w:ascii="Verdana" w:hAnsi="Verdana"/>
              </w:rPr>
            </w:pPr>
          </w:p>
        </w:tc>
      </w:tr>
      <w:tr w:rsidR="00491F38" w:rsidRPr="007954A4" w14:paraId="0F5CF406" w14:textId="77777777" w:rsidTr="00090851">
        <w:tc>
          <w:tcPr>
            <w:tcW w:w="7083" w:type="dxa"/>
          </w:tcPr>
          <w:p w14:paraId="65348671" w14:textId="77777777" w:rsidR="00491F38" w:rsidRPr="007954A4" w:rsidRDefault="00491F38" w:rsidP="00491F38">
            <w:pPr>
              <w:rPr>
                <w:rFonts w:ascii="Verdana" w:hAnsi="Verdana"/>
              </w:rPr>
            </w:pPr>
            <w:r w:rsidRPr="007954A4">
              <w:rPr>
                <w:rFonts w:ascii="Verdana" w:hAnsi="Verdana"/>
              </w:rPr>
              <w:t>Have an innovative and problem-solving approach to work</w:t>
            </w:r>
          </w:p>
        </w:tc>
        <w:tc>
          <w:tcPr>
            <w:tcW w:w="1021" w:type="dxa"/>
          </w:tcPr>
          <w:p w14:paraId="2B1685E1" w14:textId="53FC9A68" w:rsidR="00491F38" w:rsidRPr="007954A4" w:rsidRDefault="00A62ED3" w:rsidP="007569EC">
            <w:pPr>
              <w:jc w:val="center"/>
              <w:rPr>
                <w:rFonts w:ascii="Verdana" w:hAnsi="Verdana"/>
              </w:rPr>
            </w:pPr>
            <w:r>
              <w:rPr>
                <w:rFonts w:ascii="Verdana" w:hAnsi="Verdana"/>
              </w:rPr>
              <w:t>X</w:t>
            </w:r>
          </w:p>
        </w:tc>
        <w:tc>
          <w:tcPr>
            <w:tcW w:w="1247" w:type="dxa"/>
          </w:tcPr>
          <w:p w14:paraId="1A1AC0A3" w14:textId="2DA5FD8B" w:rsidR="00491F38" w:rsidRPr="007954A4" w:rsidRDefault="00491F38" w:rsidP="007569EC">
            <w:pPr>
              <w:jc w:val="center"/>
              <w:rPr>
                <w:rFonts w:ascii="Verdana" w:hAnsi="Verdana"/>
              </w:rPr>
            </w:pPr>
          </w:p>
        </w:tc>
      </w:tr>
      <w:tr w:rsidR="00491F38" w:rsidRPr="007954A4" w14:paraId="3E4AE346" w14:textId="77777777" w:rsidTr="00090851">
        <w:tc>
          <w:tcPr>
            <w:tcW w:w="7083" w:type="dxa"/>
          </w:tcPr>
          <w:p w14:paraId="7C0A569A" w14:textId="77777777" w:rsidR="00491F38" w:rsidRPr="007954A4" w:rsidRDefault="00491F38" w:rsidP="00491F38">
            <w:pPr>
              <w:rPr>
                <w:rFonts w:ascii="Verdana" w:hAnsi="Verdana"/>
              </w:rPr>
            </w:pPr>
            <w:r w:rsidRPr="007954A4">
              <w:rPr>
                <w:rFonts w:ascii="Verdana" w:hAnsi="Verdana"/>
              </w:rPr>
              <w:t>Belief in the ethos of Community Controlled Housing Associations</w:t>
            </w:r>
          </w:p>
        </w:tc>
        <w:tc>
          <w:tcPr>
            <w:tcW w:w="1021" w:type="dxa"/>
          </w:tcPr>
          <w:p w14:paraId="33A95CA3" w14:textId="75BC959F" w:rsidR="00491F38" w:rsidRPr="007954A4" w:rsidRDefault="007569EC" w:rsidP="007569EC">
            <w:pPr>
              <w:jc w:val="center"/>
              <w:rPr>
                <w:rFonts w:ascii="Verdana" w:hAnsi="Verdana"/>
              </w:rPr>
            </w:pPr>
            <w:r w:rsidRPr="007954A4">
              <w:rPr>
                <w:rFonts w:ascii="Verdana" w:hAnsi="Verdana"/>
              </w:rPr>
              <w:t>X</w:t>
            </w:r>
          </w:p>
        </w:tc>
        <w:tc>
          <w:tcPr>
            <w:tcW w:w="1247" w:type="dxa"/>
          </w:tcPr>
          <w:p w14:paraId="0353BB73" w14:textId="77777777" w:rsidR="00491F38" w:rsidRPr="007954A4" w:rsidRDefault="00491F38" w:rsidP="007569EC">
            <w:pPr>
              <w:jc w:val="center"/>
              <w:rPr>
                <w:rFonts w:ascii="Verdana" w:hAnsi="Verdana"/>
              </w:rPr>
            </w:pPr>
          </w:p>
        </w:tc>
      </w:tr>
      <w:tr w:rsidR="00491F38" w:rsidRPr="007954A4" w14:paraId="16094313" w14:textId="77777777" w:rsidTr="00090851">
        <w:tc>
          <w:tcPr>
            <w:tcW w:w="7083" w:type="dxa"/>
          </w:tcPr>
          <w:p w14:paraId="59FDCC9F" w14:textId="77777777" w:rsidR="00491F38" w:rsidRPr="007954A4" w:rsidRDefault="00491F38" w:rsidP="00491F38">
            <w:pPr>
              <w:rPr>
                <w:rFonts w:ascii="Verdana" w:hAnsi="Verdana"/>
              </w:rPr>
            </w:pPr>
            <w:r w:rsidRPr="007954A4">
              <w:rPr>
                <w:rFonts w:ascii="Verdana" w:hAnsi="Verdana"/>
              </w:rPr>
              <w:t>Commitment to organisational development &amp; improvement</w:t>
            </w:r>
          </w:p>
        </w:tc>
        <w:tc>
          <w:tcPr>
            <w:tcW w:w="1021" w:type="dxa"/>
          </w:tcPr>
          <w:p w14:paraId="789FD895" w14:textId="0D0736C7" w:rsidR="00491F38" w:rsidRPr="007954A4" w:rsidRDefault="007569EC" w:rsidP="007569EC">
            <w:pPr>
              <w:jc w:val="center"/>
              <w:rPr>
                <w:rFonts w:ascii="Verdana" w:hAnsi="Verdana"/>
              </w:rPr>
            </w:pPr>
            <w:r w:rsidRPr="007954A4">
              <w:rPr>
                <w:rFonts w:ascii="Verdana" w:hAnsi="Verdana"/>
              </w:rPr>
              <w:t>X</w:t>
            </w:r>
          </w:p>
        </w:tc>
        <w:tc>
          <w:tcPr>
            <w:tcW w:w="1247" w:type="dxa"/>
          </w:tcPr>
          <w:p w14:paraId="2744D0C1" w14:textId="46C4F566" w:rsidR="00491F38" w:rsidRPr="007954A4" w:rsidRDefault="00491F38" w:rsidP="007569EC">
            <w:pPr>
              <w:jc w:val="center"/>
              <w:rPr>
                <w:rFonts w:ascii="Verdana" w:hAnsi="Verdana"/>
              </w:rPr>
            </w:pPr>
          </w:p>
        </w:tc>
      </w:tr>
      <w:tr w:rsidR="00491F38" w:rsidRPr="007954A4" w14:paraId="71B785C8" w14:textId="77777777" w:rsidTr="00090851">
        <w:tc>
          <w:tcPr>
            <w:tcW w:w="7083" w:type="dxa"/>
          </w:tcPr>
          <w:p w14:paraId="7C5EE3E6" w14:textId="77777777" w:rsidR="00491F38" w:rsidRPr="007954A4" w:rsidRDefault="00491F38" w:rsidP="00491F38">
            <w:pPr>
              <w:rPr>
                <w:rFonts w:ascii="Verdana" w:hAnsi="Verdana"/>
              </w:rPr>
            </w:pPr>
            <w:r w:rsidRPr="007954A4">
              <w:rPr>
                <w:rFonts w:ascii="Verdana" w:hAnsi="Verdana"/>
              </w:rPr>
              <w:t>An effective team player with the ability to cope with changing circumstances &amp; demands</w:t>
            </w:r>
          </w:p>
        </w:tc>
        <w:tc>
          <w:tcPr>
            <w:tcW w:w="1021" w:type="dxa"/>
          </w:tcPr>
          <w:p w14:paraId="5F59F101" w14:textId="41D47D7C" w:rsidR="00491F38" w:rsidRPr="007954A4" w:rsidRDefault="007569EC" w:rsidP="007569EC">
            <w:pPr>
              <w:jc w:val="center"/>
              <w:rPr>
                <w:rFonts w:ascii="Verdana" w:hAnsi="Verdana"/>
              </w:rPr>
            </w:pPr>
            <w:r w:rsidRPr="007954A4">
              <w:rPr>
                <w:rFonts w:ascii="Verdana" w:hAnsi="Verdana"/>
              </w:rPr>
              <w:t>X</w:t>
            </w:r>
          </w:p>
        </w:tc>
        <w:tc>
          <w:tcPr>
            <w:tcW w:w="1247" w:type="dxa"/>
          </w:tcPr>
          <w:p w14:paraId="187F9659" w14:textId="77777777" w:rsidR="00491F38" w:rsidRPr="007954A4" w:rsidRDefault="00491F38" w:rsidP="007569EC">
            <w:pPr>
              <w:jc w:val="center"/>
              <w:rPr>
                <w:rFonts w:ascii="Verdana" w:hAnsi="Verdana"/>
              </w:rPr>
            </w:pPr>
          </w:p>
        </w:tc>
      </w:tr>
      <w:tr w:rsidR="00491F38" w:rsidRPr="007954A4" w14:paraId="537E2A9F" w14:textId="77777777" w:rsidTr="00090851">
        <w:tc>
          <w:tcPr>
            <w:tcW w:w="7083" w:type="dxa"/>
            <w:shd w:val="clear" w:color="auto" w:fill="8DB3E2" w:themeFill="text2" w:themeFillTint="66"/>
          </w:tcPr>
          <w:p w14:paraId="2894455D" w14:textId="2ADC22F5" w:rsidR="00491F38" w:rsidRPr="007954A4" w:rsidRDefault="007954A4" w:rsidP="007954A4">
            <w:pPr>
              <w:jc w:val="center"/>
              <w:rPr>
                <w:rFonts w:ascii="Verdana" w:hAnsi="Verdana"/>
              </w:rPr>
            </w:pPr>
            <w:r w:rsidRPr="007954A4">
              <w:rPr>
                <w:rFonts w:ascii="Verdana" w:hAnsi="Verdana"/>
              </w:rPr>
              <w:t>OTHER</w:t>
            </w:r>
          </w:p>
        </w:tc>
        <w:tc>
          <w:tcPr>
            <w:tcW w:w="1021" w:type="dxa"/>
            <w:shd w:val="clear" w:color="auto" w:fill="8DB3E2" w:themeFill="text2" w:themeFillTint="66"/>
          </w:tcPr>
          <w:p w14:paraId="5B35D66D" w14:textId="68CD3945" w:rsidR="00491F38" w:rsidRPr="007954A4" w:rsidRDefault="00491F38" w:rsidP="007569EC">
            <w:pPr>
              <w:jc w:val="center"/>
              <w:rPr>
                <w:rFonts w:ascii="Verdana" w:hAnsi="Verdana"/>
              </w:rPr>
            </w:pPr>
          </w:p>
        </w:tc>
        <w:tc>
          <w:tcPr>
            <w:tcW w:w="1247" w:type="dxa"/>
            <w:shd w:val="clear" w:color="auto" w:fill="8DB3E2" w:themeFill="text2" w:themeFillTint="66"/>
          </w:tcPr>
          <w:p w14:paraId="3B70050A" w14:textId="77777777" w:rsidR="00491F38" w:rsidRPr="007954A4" w:rsidRDefault="00491F38" w:rsidP="007569EC">
            <w:pPr>
              <w:jc w:val="center"/>
              <w:rPr>
                <w:rFonts w:ascii="Verdana" w:hAnsi="Verdana"/>
              </w:rPr>
            </w:pPr>
          </w:p>
        </w:tc>
      </w:tr>
      <w:tr w:rsidR="007954A4" w:rsidRPr="007954A4" w14:paraId="63653221" w14:textId="77777777" w:rsidTr="00090851">
        <w:tc>
          <w:tcPr>
            <w:tcW w:w="7083" w:type="dxa"/>
          </w:tcPr>
          <w:p w14:paraId="7273E205" w14:textId="6537EA84" w:rsidR="007954A4" w:rsidRPr="007954A4" w:rsidRDefault="007954A4" w:rsidP="007954A4">
            <w:r w:rsidRPr="007954A4">
              <w:rPr>
                <w:rStyle w:val="normaltextrun"/>
                <w:rFonts w:ascii="Verdana" w:hAnsi="Verdana"/>
                <w:color w:val="000000"/>
                <w:bdr w:val="none" w:sz="0" w:space="0" w:color="auto" w:frame="1"/>
              </w:rPr>
              <w:t>Take responsibility for self-development and continuous improvement</w:t>
            </w:r>
          </w:p>
        </w:tc>
        <w:tc>
          <w:tcPr>
            <w:tcW w:w="1021" w:type="dxa"/>
          </w:tcPr>
          <w:p w14:paraId="62B2C7E2" w14:textId="010A6944" w:rsidR="007954A4" w:rsidRPr="007954A4" w:rsidRDefault="007954A4" w:rsidP="007954A4">
            <w:pPr>
              <w:jc w:val="center"/>
            </w:pPr>
            <w:r w:rsidRPr="007954A4">
              <w:rPr>
                <w:rStyle w:val="normaltextrun"/>
                <w:rFonts w:ascii="Verdana" w:hAnsi="Verdana"/>
                <w:color w:val="000000"/>
                <w:bdr w:val="none" w:sz="0" w:space="0" w:color="auto" w:frame="1"/>
              </w:rPr>
              <w:t>X</w:t>
            </w:r>
          </w:p>
        </w:tc>
        <w:tc>
          <w:tcPr>
            <w:tcW w:w="1247" w:type="dxa"/>
          </w:tcPr>
          <w:p w14:paraId="7FAB22DB" w14:textId="0774FBD8" w:rsidR="007954A4" w:rsidRPr="007954A4" w:rsidRDefault="007954A4" w:rsidP="007954A4">
            <w:pPr>
              <w:jc w:val="center"/>
            </w:pPr>
          </w:p>
        </w:tc>
      </w:tr>
      <w:tr w:rsidR="00491F38" w:rsidRPr="007954A4" w14:paraId="69D5C081" w14:textId="77777777" w:rsidTr="00090851">
        <w:tc>
          <w:tcPr>
            <w:tcW w:w="7083" w:type="dxa"/>
          </w:tcPr>
          <w:p w14:paraId="786A6893" w14:textId="77777777" w:rsidR="00491F38" w:rsidRPr="007954A4" w:rsidRDefault="00491F38" w:rsidP="00491F38">
            <w:pPr>
              <w:rPr>
                <w:rFonts w:ascii="Verdana" w:hAnsi="Verdana"/>
              </w:rPr>
            </w:pPr>
            <w:r w:rsidRPr="007954A4">
              <w:rPr>
                <w:rFonts w:ascii="Verdana" w:hAnsi="Verdana"/>
              </w:rPr>
              <w:t>Flexible and resilient approach to work. The ability to work out with normal working hours (evenings &amp; weekends) when required.</w:t>
            </w:r>
          </w:p>
        </w:tc>
        <w:tc>
          <w:tcPr>
            <w:tcW w:w="1021" w:type="dxa"/>
          </w:tcPr>
          <w:p w14:paraId="253AD24E" w14:textId="72D093DA" w:rsidR="00491F38" w:rsidRPr="007954A4" w:rsidRDefault="007569EC" w:rsidP="007569EC">
            <w:pPr>
              <w:jc w:val="center"/>
              <w:rPr>
                <w:rFonts w:ascii="Verdana" w:hAnsi="Verdana"/>
              </w:rPr>
            </w:pPr>
            <w:r w:rsidRPr="007954A4">
              <w:rPr>
                <w:rFonts w:ascii="Verdana" w:hAnsi="Verdana"/>
              </w:rPr>
              <w:t>X</w:t>
            </w:r>
          </w:p>
        </w:tc>
        <w:tc>
          <w:tcPr>
            <w:tcW w:w="1247" w:type="dxa"/>
          </w:tcPr>
          <w:p w14:paraId="5CA2BA66" w14:textId="77777777" w:rsidR="00491F38" w:rsidRPr="007954A4" w:rsidRDefault="00491F38" w:rsidP="007569EC">
            <w:pPr>
              <w:jc w:val="center"/>
              <w:rPr>
                <w:rFonts w:ascii="Verdana" w:hAnsi="Verdana"/>
              </w:rPr>
            </w:pPr>
          </w:p>
        </w:tc>
      </w:tr>
      <w:tr w:rsidR="007954A4" w:rsidRPr="007954A4" w14:paraId="0BB80E55" w14:textId="77777777" w:rsidTr="00090851">
        <w:tc>
          <w:tcPr>
            <w:tcW w:w="7083" w:type="dxa"/>
          </w:tcPr>
          <w:p w14:paraId="197FBD38" w14:textId="5828BB4A" w:rsidR="00A62ED3" w:rsidRPr="00A62ED3" w:rsidRDefault="007954A4" w:rsidP="007954A4">
            <w:pPr>
              <w:rPr>
                <w:rFonts w:ascii="Verdana" w:hAnsi="Verdana"/>
              </w:rPr>
            </w:pPr>
            <w:r w:rsidRPr="007954A4">
              <w:rPr>
                <w:rFonts w:ascii="Verdana" w:hAnsi="Verdana"/>
              </w:rPr>
              <w:t>Drivers Licence &amp; access to own car</w:t>
            </w:r>
          </w:p>
        </w:tc>
        <w:tc>
          <w:tcPr>
            <w:tcW w:w="1021" w:type="dxa"/>
          </w:tcPr>
          <w:p w14:paraId="548ACF81" w14:textId="77777777" w:rsidR="007954A4" w:rsidRPr="007954A4" w:rsidRDefault="007954A4" w:rsidP="007954A4">
            <w:pPr>
              <w:jc w:val="center"/>
            </w:pPr>
          </w:p>
        </w:tc>
        <w:tc>
          <w:tcPr>
            <w:tcW w:w="1247" w:type="dxa"/>
          </w:tcPr>
          <w:p w14:paraId="6C47709C" w14:textId="693D7C6C" w:rsidR="007954A4" w:rsidRPr="007954A4" w:rsidRDefault="007954A4" w:rsidP="007954A4">
            <w:pPr>
              <w:jc w:val="center"/>
            </w:pPr>
            <w:r w:rsidRPr="007954A4">
              <w:rPr>
                <w:rFonts w:ascii="Verdana" w:hAnsi="Verdana"/>
              </w:rPr>
              <w:t>X</w:t>
            </w:r>
          </w:p>
        </w:tc>
      </w:tr>
    </w:tbl>
    <w:p w14:paraId="5E0DC319" w14:textId="77777777" w:rsidR="005A0547" w:rsidRPr="007954A4" w:rsidRDefault="005A0547" w:rsidP="00090851"/>
    <w:sectPr w:rsidR="005A0547" w:rsidRPr="007954A4" w:rsidSect="00B8275D">
      <w:footerReference w:type="default" r:id="rId11"/>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7E580" w14:textId="77777777" w:rsidR="00AA773D" w:rsidRPr="007954A4" w:rsidRDefault="00AA773D">
      <w:r w:rsidRPr="007954A4">
        <w:separator/>
      </w:r>
    </w:p>
  </w:endnote>
  <w:endnote w:type="continuationSeparator" w:id="0">
    <w:p w14:paraId="4687F0AA" w14:textId="77777777" w:rsidR="00AA773D" w:rsidRPr="007954A4" w:rsidRDefault="00AA773D">
      <w:r w:rsidRPr="007954A4">
        <w:continuationSeparator/>
      </w:r>
    </w:p>
  </w:endnote>
  <w:endnote w:type="continuationNotice" w:id="1">
    <w:p w14:paraId="771661B0" w14:textId="77777777" w:rsidR="00AA773D" w:rsidRPr="007954A4" w:rsidRDefault="00AA7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sual">
    <w:altName w:val="Mistral"/>
    <w:charset w:val="00"/>
    <w:family w:val="script"/>
    <w:pitch w:val="variable"/>
    <w:sig w:usb0="00000001"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134722"/>
      <w:docPartObj>
        <w:docPartGallery w:val="Page Numbers (Bottom of Page)"/>
        <w:docPartUnique/>
      </w:docPartObj>
    </w:sdtPr>
    <w:sdtEndPr>
      <w:rPr>
        <w:rFonts w:ascii="Verdana" w:hAnsi="Verdana"/>
        <w:sz w:val="22"/>
        <w:szCs w:val="22"/>
      </w:rPr>
    </w:sdtEndPr>
    <w:sdtContent>
      <w:p w14:paraId="6AFACE8E" w14:textId="77777777" w:rsidR="004E4C92" w:rsidRPr="007954A4" w:rsidRDefault="004E4C92">
        <w:pPr>
          <w:pStyle w:val="Footer"/>
          <w:jc w:val="center"/>
          <w:rPr>
            <w:rFonts w:ascii="Verdana" w:hAnsi="Verdana"/>
            <w:sz w:val="22"/>
            <w:szCs w:val="22"/>
          </w:rPr>
        </w:pPr>
        <w:r w:rsidRPr="007954A4">
          <w:rPr>
            <w:rFonts w:ascii="Verdana" w:hAnsi="Verdana"/>
            <w:sz w:val="22"/>
            <w:szCs w:val="22"/>
          </w:rPr>
          <w:fldChar w:fldCharType="begin"/>
        </w:r>
        <w:r w:rsidRPr="007954A4">
          <w:rPr>
            <w:rFonts w:ascii="Verdana" w:hAnsi="Verdana"/>
            <w:sz w:val="22"/>
            <w:szCs w:val="22"/>
          </w:rPr>
          <w:instrText xml:space="preserve"> PAGE   \* MERGEFORMAT </w:instrText>
        </w:r>
        <w:r w:rsidRPr="007954A4">
          <w:rPr>
            <w:rFonts w:ascii="Verdana" w:hAnsi="Verdana"/>
            <w:sz w:val="22"/>
            <w:szCs w:val="22"/>
          </w:rPr>
          <w:fldChar w:fldCharType="separate"/>
        </w:r>
        <w:r w:rsidR="009C7BF0" w:rsidRPr="007954A4">
          <w:rPr>
            <w:rFonts w:ascii="Verdana" w:hAnsi="Verdana"/>
            <w:sz w:val="22"/>
            <w:szCs w:val="22"/>
          </w:rPr>
          <w:t>2</w:t>
        </w:r>
        <w:r w:rsidRPr="007954A4">
          <w:rPr>
            <w:rFonts w:ascii="Verdana" w:hAnsi="Verdana"/>
            <w:sz w:val="22"/>
            <w:szCs w:val="22"/>
          </w:rPr>
          <w:fldChar w:fldCharType="end"/>
        </w:r>
      </w:p>
    </w:sdtContent>
  </w:sdt>
  <w:p w14:paraId="6AFACE8F" w14:textId="77777777" w:rsidR="004E4C92" w:rsidRPr="007954A4" w:rsidRDefault="004E4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6517" w14:textId="77777777" w:rsidR="00AA773D" w:rsidRPr="007954A4" w:rsidRDefault="00AA773D">
      <w:r w:rsidRPr="007954A4">
        <w:separator/>
      </w:r>
    </w:p>
  </w:footnote>
  <w:footnote w:type="continuationSeparator" w:id="0">
    <w:p w14:paraId="5239E819" w14:textId="77777777" w:rsidR="00AA773D" w:rsidRPr="007954A4" w:rsidRDefault="00AA773D">
      <w:r w:rsidRPr="007954A4">
        <w:continuationSeparator/>
      </w:r>
    </w:p>
  </w:footnote>
  <w:footnote w:type="continuationNotice" w:id="1">
    <w:p w14:paraId="4FB461D4" w14:textId="77777777" w:rsidR="00AA773D" w:rsidRPr="007954A4" w:rsidRDefault="00AA77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09B"/>
    <w:multiLevelType w:val="hybridMultilevel"/>
    <w:tmpl w:val="83F6F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556FC"/>
    <w:multiLevelType w:val="hybridMultilevel"/>
    <w:tmpl w:val="B6EE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B115F"/>
    <w:multiLevelType w:val="hybridMultilevel"/>
    <w:tmpl w:val="45B4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7CF4"/>
    <w:multiLevelType w:val="hybridMultilevel"/>
    <w:tmpl w:val="51AC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D0757"/>
    <w:multiLevelType w:val="hybridMultilevel"/>
    <w:tmpl w:val="9F424544"/>
    <w:lvl w:ilvl="0" w:tplc="30B870CE">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176A0"/>
    <w:multiLevelType w:val="hybridMultilevel"/>
    <w:tmpl w:val="D8885980"/>
    <w:lvl w:ilvl="0" w:tplc="D1F0731E">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248B4"/>
    <w:multiLevelType w:val="hybridMultilevel"/>
    <w:tmpl w:val="A5043A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2F02A7"/>
    <w:multiLevelType w:val="hybridMultilevel"/>
    <w:tmpl w:val="F290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527BB"/>
    <w:multiLevelType w:val="hybridMultilevel"/>
    <w:tmpl w:val="BB66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F442C"/>
    <w:multiLevelType w:val="hybridMultilevel"/>
    <w:tmpl w:val="FA5AE1BC"/>
    <w:lvl w:ilvl="0" w:tplc="2A0A1FD4">
      <w:start w:val="3"/>
      <w:numFmt w:val="bullet"/>
      <w:lvlText w:val=""/>
      <w:lvlJc w:val="left"/>
      <w:pPr>
        <w:ind w:left="2541" w:hanging="360"/>
      </w:pPr>
      <w:rPr>
        <w:rFonts w:ascii="Symbol" w:eastAsia="Times New Roman" w:hAnsi="Symbol" w:cs="Segoe UI" w:hint="default"/>
      </w:rPr>
    </w:lvl>
    <w:lvl w:ilvl="1" w:tplc="08090003">
      <w:start w:val="1"/>
      <w:numFmt w:val="bullet"/>
      <w:lvlText w:val="o"/>
      <w:lvlJc w:val="left"/>
      <w:pPr>
        <w:ind w:left="3261" w:hanging="360"/>
      </w:pPr>
      <w:rPr>
        <w:rFonts w:ascii="Courier New" w:hAnsi="Courier New" w:cs="Courier New" w:hint="default"/>
      </w:rPr>
    </w:lvl>
    <w:lvl w:ilvl="2" w:tplc="08090005" w:tentative="1">
      <w:start w:val="1"/>
      <w:numFmt w:val="bullet"/>
      <w:lvlText w:val=""/>
      <w:lvlJc w:val="left"/>
      <w:pPr>
        <w:ind w:left="3981" w:hanging="360"/>
      </w:pPr>
      <w:rPr>
        <w:rFonts w:ascii="Wingdings" w:hAnsi="Wingdings" w:hint="default"/>
      </w:rPr>
    </w:lvl>
    <w:lvl w:ilvl="3" w:tplc="08090001" w:tentative="1">
      <w:start w:val="1"/>
      <w:numFmt w:val="bullet"/>
      <w:lvlText w:val=""/>
      <w:lvlJc w:val="left"/>
      <w:pPr>
        <w:ind w:left="4701" w:hanging="360"/>
      </w:pPr>
      <w:rPr>
        <w:rFonts w:ascii="Symbol" w:hAnsi="Symbol" w:hint="default"/>
      </w:rPr>
    </w:lvl>
    <w:lvl w:ilvl="4" w:tplc="08090003" w:tentative="1">
      <w:start w:val="1"/>
      <w:numFmt w:val="bullet"/>
      <w:lvlText w:val="o"/>
      <w:lvlJc w:val="left"/>
      <w:pPr>
        <w:ind w:left="5421" w:hanging="360"/>
      </w:pPr>
      <w:rPr>
        <w:rFonts w:ascii="Courier New" w:hAnsi="Courier New" w:cs="Courier New" w:hint="default"/>
      </w:rPr>
    </w:lvl>
    <w:lvl w:ilvl="5" w:tplc="08090005" w:tentative="1">
      <w:start w:val="1"/>
      <w:numFmt w:val="bullet"/>
      <w:lvlText w:val=""/>
      <w:lvlJc w:val="left"/>
      <w:pPr>
        <w:ind w:left="6141" w:hanging="360"/>
      </w:pPr>
      <w:rPr>
        <w:rFonts w:ascii="Wingdings" w:hAnsi="Wingdings" w:hint="default"/>
      </w:rPr>
    </w:lvl>
    <w:lvl w:ilvl="6" w:tplc="08090001" w:tentative="1">
      <w:start w:val="1"/>
      <w:numFmt w:val="bullet"/>
      <w:lvlText w:val=""/>
      <w:lvlJc w:val="left"/>
      <w:pPr>
        <w:ind w:left="6861" w:hanging="360"/>
      </w:pPr>
      <w:rPr>
        <w:rFonts w:ascii="Symbol" w:hAnsi="Symbol" w:hint="default"/>
      </w:rPr>
    </w:lvl>
    <w:lvl w:ilvl="7" w:tplc="08090003" w:tentative="1">
      <w:start w:val="1"/>
      <w:numFmt w:val="bullet"/>
      <w:lvlText w:val="o"/>
      <w:lvlJc w:val="left"/>
      <w:pPr>
        <w:ind w:left="7581" w:hanging="360"/>
      </w:pPr>
      <w:rPr>
        <w:rFonts w:ascii="Courier New" w:hAnsi="Courier New" w:cs="Courier New" w:hint="default"/>
      </w:rPr>
    </w:lvl>
    <w:lvl w:ilvl="8" w:tplc="08090005" w:tentative="1">
      <w:start w:val="1"/>
      <w:numFmt w:val="bullet"/>
      <w:lvlText w:val=""/>
      <w:lvlJc w:val="left"/>
      <w:pPr>
        <w:ind w:left="8301" w:hanging="360"/>
      </w:pPr>
      <w:rPr>
        <w:rFonts w:ascii="Wingdings" w:hAnsi="Wingdings" w:hint="default"/>
      </w:rPr>
    </w:lvl>
  </w:abstractNum>
  <w:abstractNum w:abstractNumId="10" w15:restartNumberingAfterBreak="0">
    <w:nsid w:val="1A7F253F"/>
    <w:multiLevelType w:val="hybridMultilevel"/>
    <w:tmpl w:val="3DE85488"/>
    <w:lvl w:ilvl="0" w:tplc="2A0A1FD4">
      <w:start w:val="3"/>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F457D"/>
    <w:multiLevelType w:val="hybridMultilevel"/>
    <w:tmpl w:val="3B5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E6A07"/>
    <w:multiLevelType w:val="hybridMultilevel"/>
    <w:tmpl w:val="9D380AAC"/>
    <w:lvl w:ilvl="0" w:tplc="2A0A1FD4">
      <w:start w:val="3"/>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52BCE"/>
    <w:multiLevelType w:val="hybridMultilevel"/>
    <w:tmpl w:val="3EE08BC2"/>
    <w:lvl w:ilvl="0" w:tplc="0888CD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450E6"/>
    <w:multiLevelType w:val="hybridMultilevel"/>
    <w:tmpl w:val="8104E2D2"/>
    <w:lvl w:ilvl="0" w:tplc="2A0A1FD4">
      <w:start w:val="3"/>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74924"/>
    <w:multiLevelType w:val="hybridMultilevel"/>
    <w:tmpl w:val="609E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81BAD"/>
    <w:multiLevelType w:val="hybridMultilevel"/>
    <w:tmpl w:val="D6ECC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AB35D4C"/>
    <w:multiLevelType w:val="hybridMultilevel"/>
    <w:tmpl w:val="FDAA03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CEE736F"/>
    <w:multiLevelType w:val="hybridMultilevel"/>
    <w:tmpl w:val="5440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30217"/>
    <w:multiLevelType w:val="hybridMultilevel"/>
    <w:tmpl w:val="CC80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36AD4"/>
    <w:multiLevelType w:val="hybridMultilevel"/>
    <w:tmpl w:val="6DF60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0B6B49"/>
    <w:multiLevelType w:val="hybridMultilevel"/>
    <w:tmpl w:val="5380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01D81"/>
    <w:multiLevelType w:val="singleLevel"/>
    <w:tmpl w:val="0696EBF0"/>
    <w:lvl w:ilvl="0">
      <w:start w:val="1"/>
      <w:numFmt w:val="lowerLetter"/>
      <w:lvlText w:val="%1)"/>
      <w:lvlJc w:val="left"/>
      <w:pPr>
        <w:tabs>
          <w:tab w:val="num" w:pos="720"/>
        </w:tabs>
        <w:ind w:left="720" w:hanging="720"/>
      </w:pPr>
      <w:rPr>
        <w:rFonts w:hint="default"/>
      </w:rPr>
    </w:lvl>
  </w:abstractNum>
  <w:abstractNum w:abstractNumId="23" w15:restartNumberingAfterBreak="0">
    <w:nsid w:val="446B04CC"/>
    <w:multiLevelType w:val="hybridMultilevel"/>
    <w:tmpl w:val="AC48F0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E3225EE"/>
    <w:multiLevelType w:val="hybridMultilevel"/>
    <w:tmpl w:val="90661F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936D85"/>
    <w:multiLevelType w:val="hybridMultilevel"/>
    <w:tmpl w:val="9B40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77DA5"/>
    <w:multiLevelType w:val="hybridMultilevel"/>
    <w:tmpl w:val="D55E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44AA6"/>
    <w:multiLevelType w:val="hybridMultilevel"/>
    <w:tmpl w:val="250C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F607C"/>
    <w:multiLevelType w:val="hybridMultilevel"/>
    <w:tmpl w:val="3D1E0D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CE33B43"/>
    <w:multiLevelType w:val="hybridMultilevel"/>
    <w:tmpl w:val="616C02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5661AB"/>
    <w:multiLevelType w:val="hybridMultilevel"/>
    <w:tmpl w:val="5BC043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05F5EC7"/>
    <w:multiLevelType w:val="hybridMultilevel"/>
    <w:tmpl w:val="7C7C13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8757B1"/>
    <w:multiLevelType w:val="hybridMultilevel"/>
    <w:tmpl w:val="4AC2569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3" w15:restartNumberingAfterBreak="0">
    <w:nsid w:val="643A5624"/>
    <w:multiLevelType w:val="hybridMultilevel"/>
    <w:tmpl w:val="D6040E64"/>
    <w:lvl w:ilvl="0" w:tplc="2A0A1FD4">
      <w:start w:val="3"/>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902ED"/>
    <w:multiLevelType w:val="hybridMultilevel"/>
    <w:tmpl w:val="789C85EC"/>
    <w:lvl w:ilvl="0" w:tplc="1CD0B416">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F4620E"/>
    <w:multiLevelType w:val="hybridMultilevel"/>
    <w:tmpl w:val="0D9EB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E71E9"/>
    <w:multiLevelType w:val="hybridMultilevel"/>
    <w:tmpl w:val="A2F8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22474"/>
    <w:multiLevelType w:val="hybridMultilevel"/>
    <w:tmpl w:val="04D0EFDE"/>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2B1860"/>
    <w:multiLevelType w:val="hybridMultilevel"/>
    <w:tmpl w:val="FE88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02F19"/>
    <w:multiLevelType w:val="hybridMultilevel"/>
    <w:tmpl w:val="E6C6DCAC"/>
    <w:lvl w:ilvl="0" w:tplc="30B870CE">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E67AB"/>
    <w:multiLevelType w:val="hybridMultilevel"/>
    <w:tmpl w:val="D66A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E56CAB"/>
    <w:multiLevelType w:val="hybridMultilevel"/>
    <w:tmpl w:val="70EA5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75036A"/>
    <w:multiLevelType w:val="hybridMultilevel"/>
    <w:tmpl w:val="6D20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D1327"/>
    <w:multiLevelType w:val="hybridMultilevel"/>
    <w:tmpl w:val="51127B86"/>
    <w:lvl w:ilvl="0" w:tplc="402648C8">
      <w:start w:val="3"/>
      <w:numFmt w:val="bullet"/>
      <w:lvlText w:val=""/>
      <w:lvlJc w:val="left"/>
      <w:pPr>
        <w:ind w:left="1440" w:hanging="360"/>
      </w:pPr>
      <w:rPr>
        <w:rFonts w:ascii="Symbol" w:eastAsia="Times New Roman" w:hAnsi="Symbol" w:cs="Segoe UI"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9892937">
    <w:abstractNumId w:val="0"/>
  </w:num>
  <w:num w:numId="2" w16cid:durableId="18970547">
    <w:abstractNumId w:val="41"/>
  </w:num>
  <w:num w:numId="3" w16cid:durableId="1607348197">
    <w:abstractNumId w:val="3"/>
  </w:num>
  <w:num w:numId="4" w16cid:durableId="202638809">
    <w:abstractNumId w:val="28"/>
  </w:num>
  <w:num w:numId="5" w16cid:durableId="1251429495">
    <w:abstractNumId w:val="23"/>
  </w:num>
  <w:num w:numId="6" w16cid:durableId="2080785958">
    <w:abstractNumId w:val="17"/>
  </w:num>
  <w:num w:numId="7" w16cid:durableId="333261247">
    <w:abstractNumId w:val="32"/>
  </w:num>
  <w:num w:numId="8" w16cid:durableId="185950128">
    <w:abstractNumId w:val="27"/>
  </w:num>
  <w:num w:numId="9" w16cid:durableId="1386561748">
    <w:abstractNumId w:val="30"/>
  </w:num>
  <w:num w:numId="10" w16cid:durableId="133106045">
    <w:abstractNumId w:val="25"/>
  </w:num>
  <w:num w:numId="11" w16cid:durableId="104078217">
    <w:abstractNumId w:val="22"/>
  </w:num>
  <w:num w:numId="12" w16cid:durableId="2151566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641850">
    <w:abstractNumId w:val="40"/>
  </w:num>
  <w:num w:numId="14" w16cid:durableId="149060230">
    <w:abstractNumId w:val="37"/>
  </w:num>
  <w:num w:numId="15" w16cid:durableId="1346859934">
    <w:abstractNumId w:val="31"/>
  </w:num>
  <w:num w:numId="16" w16cid:durableId="227616029">
    <w:abstractNumId w:val="24"/>
  </w:num>
  <w:num w:numId="17" w16cid:durableId="451635220">
    <w:abstractNumId w:val="6"/>
  </w:num>
  <w:num w:numId="18" w16cid:durableId="139614623">
    <w:abstractNumId w:val="29"/>
  </w:num>
  <w:num w:numId="19" w16cid:durableId="451558307">
    <w:abstractNumId w:val="39"/>
  </w:num>
  <w:num w:numId="20" w16cid:durableId="1803497316">
    <w:abstractNumId w:val="4"/>
  </w:num>
  <w:num w:numId="21" w16cid:durableId="765657167">
    <w:abstractNumId w:val="35"/>
  </w:num>
  <w:num w:numId="22" w16cid:durableId="1702783255">
    <w:abstractNumId w:val="36"/>
  </w:num>
  <w:num w:numId="23" w16cid:durableId="1612668897">
    <w:abstractNumId w:val="2"/>
  </w:num>
  <w:num w:numId="24" w16cid:durableId="842740876">
    <w:abstractNumId w:val="1"/>
  </w:num>
  <w:num w:numId="25" w16cid:durableId="926351683">
    <w:abstractNumId w:val="38"/>
  </w:num>
  <w:num w:numId="26" w16cid:durableId="965158081">
    <w:abstractNumId w:val="11"/>
  </w:num>
  <w:num w:numId="27" w16cid:durableId="1520269587">
    <w:abstractNumId w:val="7"/>
  </w:num>
  <w:num w:numId="28" w16cid:durableId="2090423954">
    <w:abstractNumId w:val="19"/>
  </w:num>
  <w:num w:numId="29" w16cid:durableId="1900745454">
    <w:abstractNumId w:val="8"/>
  </w:num>
  <w:num w:numId="30" w16cid:durableId="1190029764">
    <w:abstractNumId w:val="13"/>
  </w:num>
  <w:num w:numId="31" w16cid:durableId="2051302392">
    <w:abstractNumId w:val="26"/>
  </w:num>
  <w:num w:numId="32" w16cid:durableId="1272010347">
    <w:abstractNumId w:val="18"/>
  </w:num>
  <w:num w:numId="33" w16cid:durableId="577831594">
    <w:abstractNumId w:val="5"/>
  </w:num>
  <w:num w:numId="34" w16cid:durableId="3093204">
    <w:abstractNumId w:val="20"/>
  </w:num>
  <w:num w:numId="35" w16cid:durableId="1700545777">
    <w:abstractNumId w:val="42"/>
  </w:num>
  <w:num w:numId="36" w16cid:durableId="244070157">
    <w:abstractNumId w:val="15"/>
  </w:num>
  <w:num w:numId="37" w16cid:durableId="1133137477">
    <w:abstractNumId w:val="43"/>
  </w:num>
  <w:num w:numId="38" w16cid:durableId="2030182330">
    <w:abstractNumId w:val="9"/>
  </w:num>
  <w:num w:numId="39" w16cid:durableId="1544361955">
    <w:abstractNumId w:val="14"/>
  </w:num>
  <w:num w:numId="40" w16cid:durableId="71780834">
    <w:abstractNumId w:val="10"/>
  </w:num>
  <w:num w:numId="41" w16cid:durableId="975450993">
    <w:abstractNumId w:val="34"/>
  </w:num>
  <w:num w:numId="42" w16cid:durableId="932980074">
    <w:abstractNumId w:val="12"/>
  </w:num>
  <w:num w:numId="43" w16cid:durableId="1236356272">
    <w:abstractNumId w:val="21"/>
  </w:num>
  <w:num w:numId="44" w16cid:durableId="817263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5D"/>
    <w:rsid w:val="0000628C"/>
    <w:rsid w:val="0001127B"/>
    <w:rsid w:val="00021FF9"/>
    <w:rsid w:val="00031664"/>
    <w:rsid w:val="000325F8"/>
    <w:rsid w:val="00036505"/>
    <w:rsid w:val="000444FB"/>
    <w:rsid w:val="00055347"/>
    <w:rsid w:val="0008430E"/>
    <w:rsid w:val="00086C73"/>
    <w:rsid w:val="00090851"/>
    <w:rsid w:val="000939EC"/>
    <w:rsid w:val="000B4016"/>
    <w:rsid w:val="000E3418"/>
    <w:rsid w:val="001245BF"/>
    <w:rsid w:val="00131F95"/>
    <w:rsid w:val="00133723"/>
    <w:rsid w:val="00136BB5"/>
    <w:rsid w:val="00137674"/>
    <w:rsid w:val="0017674A"/>
    <w:rsid w:val="001812F5"/>
    <w:rsid w:val="00186E3A"/>
    <w:rsid w:val="001A7A56"/>
    <w:rsid w:val="001B5DF9"/>
    <w:rsid w:val="001C0BAC"/>
    <w:rsid w:val="001E1E84"/>
    <w:rsid w:val="001E361D"/>
    <w:rsid w:val="001F5FAB"/>
    <w:rsid w:val="00204693"/>
    <w:rsid w:val="00222620"/>
    <w:rsid w:val="0022610E"/>
    <w:rsid w:val="00241BDE"/>
    <w:rsid w:val="00247BCA"/>
    <w:rsid w:val="00262823"/>
    <w:rsid w:val="00276708"/>
    <w:rsid w:val="00281058"/>
    <w:rsid w:val="002A18CD"/>
    <w:rsid w:val="002D60A4"/>
    <w:rsid w:val="002D65C4"/>
    <w:rsid w:val="002E3EB8"/>
    <w:rsid w:val="002E44A8"/>
    <w:rsid w:val="00301996"/>
    <w:rsid w:val="00315340"/>
    <w:rsid w:val="003238B7"/>
    <w:rsid w:val="00344902"/>
    <w:rsid w:val="0035193E"/>
    <w:rsid w:val="003534FE"/>
    <w:rsid w:val="003571A8"/>
    <w:rsid w:val="00364981"/>
    <w:rsid w:val="003712A0"/>
    <w:rsid w:val="0037303E"/>
    <w:rsid w:val="003916AA"/>
    <w:rsid w:val="003B4735"/>
    <w:rsid w:val="003B7212"/>
    <w:rsid w:val="003C56CC"/>
    <w:rsid w:val="003D0D81"/>
    <w:rsid w:val="003E400A"/>
    <w:rsid w:val="004020D2"/>
    <w:rsid w:val="0040424C"/>
    <w:rsid w:val="0040455E"/>
    <w:rsid w:val="004102F7"/>
    <w:rsid w:val="00412983"/>
    <w:rsid w:val="004178D7"/>
    <w:rsid w:val="00431FCB"/>
    <w:rsid w:val="00445377"/>
    <w:rsid w:val="00463269"/>
    <w:rsid w:val="0046504B"/>
    <w:rsid w:val="00471DE7"/>
    <w:rsid w:val="00480785"/>
    <w:rsid w:val="00482902"/>
    <w:rsid w:val="00491F38"/>
    <w:rsid w:val="0049708D"/>
    <w:rsid w:val="004A00E2"/>
    <w:rsid w:val="004C1704"/>
    <w:rsid w:val="004D68F7"/>
    <w:rsid w:val="004D7A74"/>
    <w:rsid w:val="004E4C92"/>
    <w:rsid w:val="0051039E"/>
    <w:rsid w:val="00513E92"/>
    <w:rsid w:val="00517D58"/>
    <w:rsid w:val="00525A5B"/>
    <w:rsid w:val="005466C3"/>
    <w:rsid w:val="00560853"/>
    <w:rsid w:val="0057282D"/>
    <w:rsid w:val="00595AC8"/>
    <w:rsid w:val="005966AE"/>
    <w:rsid w:val="005A0547"/>
    <w:rsid w:val="005B5A0F"/>
    <w:rsid w:val="005E70A9"/>
    <w:rsid w:val="00602825"/>
    <w:rsid w:val="00602AFF"/>
    <w:rsid w:val="00604624"/>
    <w:rsid w:val="00606E6B"/>
    <w:rsid w:val="00630523"/>
    <w:rsid w:val="006326DA"/>
    <w:rsid w:val="0063348E"/>
    <w:rsid w:val="00636737"/>
    <w:rsid w:val="00661424"/>
    <w:rsid w:val="006635EB"/>
    <w:rsid w:val="00666168"/>
    <w:rsid w:val="00672EA7"/>
    <w:rsid w:val="006739AE"/>
    <w:rsid w:val="006757FD"/>
    <w:rsid w:val="006923AE"/>
    <w:rsid w:val="006C66C4"/>
    <w:rsid w:val="006D3942"/>
    <w:rsid w:val="006D4905"/>
    <w:rsid w:val="006F497D"/>
    <w:rsid w:val="00701E47"/>
    <w:rsid w:val="00711E2F"/>
    <w:rsid w:val="007128F8"/>
    <w:rsid w:val="00722F7C"/>
    <w:rsid w:val="00724CDA"/>
    <w:rsid w:val="00724F34"/>
    <w:rsid w:val="0072653B"/>
    <w:rsid w:val="0073285B"/>
    <w:rsid w:val="007408D7"/>
    <w:rsid w:val="00741B85"/>
    <w:rsid w:val="007420B1"/>
    <w:rsid w:val="00751C86"/>
    <w:rsid w:val="00754E1B"/>
    <w:rsid w:val="007569E2"/>
    <w:rsid w:val="007569EC"/>
    <w:rsid w:val="007575EF"/>
    <w:rsid w:val="007638B3"/>
    <w:rsid w:val="00767B8E"/>
    <w:rsid w:val="00771AFB"/>
    <w:rsid w:val="00786DA8"/>
    <w:rsid w:val="007932FC"/>
    <w:rsid w:val="00795171"/>
    <w:rsid w:val="007954A4"/>
    <w:rsid w:val="007A1BAE"/>
    <w:rsid w:val="007B223D"/>
    <w:rsid w:val="007B3357"/>
    <w:rsid w:val="007C1AA3"/>
    <w:rsid w:val="007C52F9"/>
    <w:rsid w:val="007C7AAA"/>
    <w:rsid w:val="007F3132"/>
    <w:rsid w:val="008362D9"/>
    <w:rsid w:val="008368A4"/>
    <w:rsid w:val="00850088"/>
    <w:rsid w:val="00854882"/>
    <w:rsid w:val="00863281"/>
    <w:rsid w:val="00895521"/>
    <w:rsid w:val="008A700E"/>
    <w:rsid w:val="008B6FC8"/>
    <w:rsid w:val="008C4FF4"/>
    <w:rsid w:val="008C6C19"/>
    <w:rsid w:val="008D633D"/>
    <w:rsid w:val="008E5B5A"/>
    <w:rsid w:val="008F09DE"/>
    <w:rsid w:val="008F642B"/>
    <w:rsid w:val="009344DF"/>
    <w:rsid w:val="00942AF2"/>
    <w:rsid w:val="0096123E"/>
    <w:rsid w:val="00965F52"/>
    <w:rsid w:val="00974129"/>
    <w:rsid w:val="009B60D6"/>
    <w:rsid w:val="009C48DD"/>
    <w:rsid w:val="009C7BF0"/>
    <w:rsid w:val="009E0279"/>
    <w:rsid w:val="009F7FD0"/>
    <w:rsid w:val="00A124A5"/>
    <w:rsid w:val="00A22DBE"/>
    <w:rsid w:val="00A233F6"/>
    <w:rsid w:val="00A23E96"/>
    <w:rsid w:val="00A2772E"/>
    <w:rsid w:val="00A45AF9"/>
    <w:rsid w:val="00A50EC7"/>
    <w:rsid w:val="00A62ED3"/>
    <w:rsid w:val="00A73711"/>
    <w:rsid w:val="00A81803"/>
    <w:rsid w:val="00A86301"/>
    <w:rsid w:val="00A95F54"/>
    <w:rsid w:val="00AA0FF3"/>
    <w:rsid w:val="00AA28BA"/>
    <w:rsid w:val="00AA773D"/>
    <w:rsid w:val="00AB24F6"/>
    <w:rsid w:val="00AD4560"/>
    <w:rsid w:val="00AE11B0"/>
    <w:rsid w:val="00AE2CB8"/>
    <w:rsid w:val="00B075B9"/>
    <w:rsid w:val="00B1020D"/>
    <w:rsid w:val="00B12D87"/>
    <w:rsid w:val="00B21690"/>
    <w:rsid w:val="00B2324A"/>
    <w:rsid w:val="00B26DB5"/>
    <w:rsid w:val="00B34D74"/>
    <w:rsid w:val="00B5322E"/>
    <w:rsid w:val="00B56804"/>
    <w:rsid w:val="00B56C5B"/>
    <w:rsid w:val="00B606CF"/>
    <w:rsid w:val="00B61286"/>
    <w:rsid w:val="00B74C51"/>
    <w:rsid w:val="00B82521"/>
    <w:rsid w:val="00B8275D"/>
    <w:rsid w:val="00B90089"/>
    <w:rsid w:val="00B93745"/>
    <w:rsid w:val="00BC4958"/>
    <w:rsid w:val="00BE1FC7"/>
    <w:rsid w:val="00BF2C4C"/>
    <w:rsid w:val="00BF6ADE"/>
    <w:rsid w:val="00C1712B"/>
    <w:rsid w:val="00C21084"/>
    <w:rsid w:val="00C355F6"/>
    <w:rsid w:val="00C509E0"/>
    <w:rsid w:val="00C540B9"/>
    <w:rsid w:val="00C5503A"/>
    <w:rsid w:val="00C757D6"/>
    <w:rsid w:val="00CB7FF9"/>
    <w:rsid w:val="00CC1C45"/>
    <w:rsid w:val="00CC5FB4"/>
    <w:rsid w:val="00CE5B7D"/>
    <w:rsid w:val="00D0024F"/>
    <w:rsid w:val="00D2021C"/>
    <w:rsid w:val="00D26508"/>
    <w:rsid w:val="00D57452"/>
    <w:rsid w:val="00D66F26"/>
    <w:rsid w:val="00D85B1C"/>
    <w:rsid w:val="00DA47AD"/>
    <w:rsid w:val="00DB0CB1"/>
    <w:rsid w:val="00DB4218"/>
    <w:rsid w:val="00DC4C43"/>
    <w:rsid w:val="00DE73A5"/>
    <w:rsid w:val="00DF63FD"/>
    <w:rsid w:val="00E11E67"/>
    <w:rsid w:val="00E27EE3"/>
    <w:rsid w:val="00E46095"/>
    <w:rsid w:val="00E53DB7"/>
    <w:rsid w:val="00E543F6"/>
    <w:rsid w:val="00E674B4"/>
    <w:rsid w:val="00E70E1C"/>
    <w:rsid w:val="00E774E6"/>
    <w:rsid w:val="00E82B26"/>
    <w:rsid w:val="00E84152"/>
    <w:rsid w:val="00EA0EFB"/>
    <w:rsid w:val="00EA2D48"/>
    <w:rsid w:val="00EA5A7B"/>
    <w:rsid w:val="00EB6C9A"/>
    <w:rsid w:val="00EC7E06"/>
    <w:rsid w:val="00ED2826"/>
    <w:rsid w:val="00EF0206"/>
    <w:rsid w:val="00EF5A1E"/>
    <w:rsid w:val="00F00309"/>
    <w:rsid w:val="00F07395"/>
    <w:rsid w:val="00F07FF0"/>
    <w:rsid w:val="00F17302"/>
    <w:rsid w:val="00F23CBB"/>
    <w:rsid w:val="00F260B5"/>
    <w:rsid w:val="00F37ABB"/>
    <w:rsid w:val="00F47B16"/>
    <w:rsid w:val="00F5625A"/>
    <w:rsid w:val="00F56567"/>
    <w:rsid w:val="00F8521C"/>
    <w:rsid w:val="00F9613A"/>
    <w:rsid w:val="00FA54B1"/>
    <w:rsid w:val="00FD3CDE"/>
    <w:rsid w:val="00FE43C0"/>
    <w:rsid w:val="00FE5C4F"/>
    <w:rsid w:val="12E6433E"/>
    <w:rsid w:val="15750C49"/>
    <w:rsid w:val="29D0A5C5"/>
    <w:rsid w:val="2A20360C"/>
    <w:rsid w:val="44B97CC0"/>
    <w:rsid w:val="65579197"/>
    <w:rsid w:val="661051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AC8CE"/>
  <w15:chartTrackingRefBased/>
  <w15:docId w15:val="{61876DB8-DBC9-4B53-AA19-FD9D07C1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275D"/>
    <w:pPr>
      <w:keepNext/>
      <w:outlineLvl w:val="0"/>
    </w:pPr>
    <w:rPr>
      <w:rFonts w:ascii="Century Gothic" w:eastAsia="Times New Roman" w:hAnsi="Century Gothic" w:cs="Times New Roman"/>
      <w:sz w:val="40"/>
      <w:szCs w:val="20"/>
    </w:rPr>
  </w:style>
  <w:style w:type="paragraph" w:styleId="Heading2">
    <w:name w:val="heading 2"/>
    <w:basedOn w:val="Normal"/>
    <w:next w:val="Normal"/>
    <w:link w:val="Heading2Char"/>
    <w:qFormat/>
    <w:rsid w:val="00B8275D"/>
    <w:pPr>
      <w:keepNext/>
      <w:shd w:val="pct20" w:color="auto" w:fill="auto"/>
      <w:outlineLvl w:val="1"/>
    </w:pPr>
    <w:rPr>
      <w:rFonts w:ascii="Lucida Casual" w:eastAsia="Times New Roman" w:hAnsi="Lucida Casual" w:cs="Times New Roman"/>
      <w:sz w:val="40"/>
      <w:szCs w:val="20"/>
    </w:rPr>
  </w:style>
  <w:style w:type="paragraph" w:styleId="Heading3">
    <w:name w:val="heading 3"/>
    <w:basedOn w:val="Normal"/>
    <w:next w:val="Normal"/>
    <w:link w:val="Heading3Char"/>
    <w:qFormat/>
    <w:rsid w:val="00B8275D"/>
    <w:pPr>
      <w:keepNext/>
      <w:jc w:val="center"/>
      <w:outlineLvl w:val="2"/>
    </w:pPr>
    <w:rPr>
      <w:rFonts w:ascii="Lucida Casual" w:eastAsia="Times New Roman" w:hAnsi="Lucida Casual" w:cs="Times New Roman"/>
      <w:sz w:val="40"/>
      <w:szCs w:val="20"/>
    </w:rPr>
  </w:style>
  <w:style w:type="paragraph" w:styleId="Heading4">
    <w:name w:val="heading 4"/>
    <w:basedOn w:val="Normal"/>
    <w:next w:val="Normal"/>
    <w:link w:val="Heading4Char"/>
    <w:qFormat/>
    <w:rsid w:val="00B8275D"/>
    <w:pPr>
      <w:keepNext/>
      <w:pBdr>
        <w:bottom w:val="single" w:sz="6" w:space="1" w:color="auto"/>
      </w:pBdr>
      <w:jc w:val="center"/>
      <w:outlineLvl w:val="3"/>
    </w:pPr>
    <w:rPr>
      <w:rFonts w:ascii="Lucida Casual" w:eastAsia="Times New Roman" w:hAnsi="Lucida Casual" w:cs="Times New Roman"/>
      <w:b/>
      <w:sz w:val="48"/>
      <w:szCs w:val="20"/>
    </w:rPr>
  </w:style>
  <w:style w:type="paragraph" w:styleId="Heading5">
    <w:name w:val="heading 5"/>
    <w:basedOn w:val="Normal"/>
    <w:next w:val="Normal"/>
    <w:link w:val="Heading5Char"/>
    <w:qFormat/>
    <w:rsid w:val="00B8275D"/>
    <w:pPr>
      <w:keepNext/>
      <w:jc w:val="center"/>
      <w:outlineLvl w:val="4"/>
    </w:pPr>
    <w:rPr>
      <w:rFonts w:ascii="Lucida Casual" w:eastAsia="Times New Roman" w:hAnsi="Lucida Casual" w:cs="Times New Roman"/>
      <w:sz w:val="28"/>
      <w:szCs w:val="20"/>
      <w:u w:val="single"/>
    </w:rPr>
  </w:style>
  <w:style w:type="paragraph" w:styleId="Heading6">
    <w:name w:val="heading 6"/>
    <w:basedOn w:val="Normal"/>
    <w:next w:val="Normal"/>
    <w:link w:val="Heading6Char"/>
    <w:qFormat/>
    <w:rsid w:val="00B8275D"/>
    <w:pPr>
      <w:keepNext/>
      <w:jc w:val="center"/>
      <w:outlineLvl w:val="5"/>
    </w:pPr>
    <w:rPr>
      <w:rFonts w:ascii="Lucida Casual" w:eastAsia="Times New Roman" w:hAnsi="Lucida Casual" w:cs="Times New Roman"/>
      <w:sz w:val="78"/>
      <w:szCs w:val="20"/>
    </w:rPr>
  </w:style>
  <w:style w:type="paragraph" w:styleId="Heading7">
    <w:name w:val="heading 7"/>
    <w:basedOn w:val="Normal"/>
    <w:next w:val="Normal"/>
    <w:link w:val="Heading7Char"/>
    <w:qFormat/>
    <w:rsid w:val="00B8275D"/>
    <w:pPr>
      <w:keepNext/>
      <w:jc w:val="center"/>
      <w:outlineLvl w:val="6"/>
    </w:pPr>
    <w:rPr>
      <w:rFonts w:ascii="Lucida Casual" w:eastAsia="Times New Roman" w:hAnsi="Lucida Casual" w:cs="Times New Roman"/>
      <w:b/>
      <w:sz w:val="24"/>
      <w:szCs w:val="20"/>
      <w:shd w:val="solid" w:color="auto" w:fill="auto"/>
    </w:rPr>
  </w:style>
  <w:style w:type="paragraph" w:styleId="Heading8">
    <w:name w:val="heading 8"/>
    <w:basedOn w:val="Normal"/>
    <w:next w:val="Normal"/>
    <w:link w:val="Heading8Char"/>
    <w:qFormat/>
    <w:rsid w:val="00B8275D"/>
    <w:pPr>
      <w:keepNext/>
      <w:jc w:val="center"/>
      <w:outlineLvl w:val="7"/>
    </w:pPr>
    <w:rPr>
      <w:rFonts w:ascii="Lucida Casual" w:eastAsia="Times New Roman" w:hAnsi="Lucida Casual" w:cs="Times New Roman"/>
      <w:sz w:val="28"/>
      <w:szCs w:val="20"/>
    </w:rPr>
  </w:style>
  <w:style w:type="paragraph" w:styleId="Heading9">
    <w:name w:val="heading 9"/>
    <w:basedOn w:val="Normal"/>
    <w:next w:val="Normal"/>
    <w:link w:val="Heading9Char"/>
    <w:qFormat/>
    <w:rsid w:val="00B8275D"/>
    <w:pPr>
      <w:keepNext/>
      <w:outlineLvl w:val="8"/>
    </w:pPr>
    <w:rPr>
      <w:rFonts w:ascii="Lucida Casual" w:eastAsia="Times New Roman" w:hAnsi="Lucida Casu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75D"/>
    <w:rPr>
      <w:rFonts w:ascii="Century Gothic" w:eastAsia="Times New Roman" w:hAnsi="Century Gothic" w:cs="Times New Roman"/>
      <w:sz w:val="40"/>
      <w:szCs w:val="20"/>
    </w:rPr>
  </w:style>
  <w:style w:type="character" w:customStyle="1" w:styleId="Heading2Char">
    <w:name w:val="Heading 2 Char"/>
    <w:basedOn w:val="DefaultParagraphFont"/>
    <w:link w:val="Heading2"/>
    <w:rsid w:val="00B8275D"/>
    <w:rPr>
      <w:rFonts w:ascii="Lucida Casual" w:eastAsia="Times New Roman" w:hAnsi="Lucida Casual" w:cs="Times New Roman"/>
      <w:sz w:val="40"/>
      <w:szCs w:val="20"/>
      <w:shd w:val="pct20" w:color="auto" w:fill="auto"/>
    </w:rPr>
  </w:style>
  <w:style w:type="character" w:customStyle="1" w:styleId="Heading3Char">
    <w:name w:val="Heading 3 Char"/>
    <w:basedOn w:val="DefaultParagraphFont"/>
    <w:link w:val="Heading3"/>
    <w:rsid w:val="00B8275D"/>
    <w:rPr>
      <w:rFonts w:ascii="Lucida Casual" w:eastAsia="Times New Roman" w:hAnsi="Lucida Casual" w:cs="Times New Roman"/>
      <w:sz w:val="40"/>
      <w:szCs w:val="20"/>
    </w:rPr>
  </w:style>
  <w:style w:type="character" w:customStyle="1" w:styleId="Heading4Char">
    <w:name w:val="Heading 4 Char"/>
    <w:basedOn w:val="DefaultParagraphFont"/>
    <w:link w:val="Heading4"/>
    <w:rsid w:val="00B8275D"/>
    <w:rPr>
      <w:rFonts w:ascii="Lucida Casual" w:eastAsia="Times New Roman" w:hAnsi="Lucida Casual" w:cs="Times New Roman"/>
      <w:b/>
      <w:sz w:val="48"/>
      <w:szCs w:val="20"/>
    </w:rPr>
  </w:style>
  <w:style w:type="character" w:customStyle="1" w:styleId="Heading5Char">
    <w:name w:val="Heading 5 Char"/>
    <w:basedOn w:val="DefaultParagraphFont"/>
    <w:link w:val="Heading5"/>
    <w:rsid w:val="00B8275D"/>
    <w:rPr>
      <w:rFonts w:ascii="Lucida Casual" w:eastAsia="Times New Roman" w:hAnsi="Lucida Casual" w:cs="Times New Roman"/>
      <w:sz w:val="28"/>
      <w:szCs w:val="20"/>
      <w:u w:val="single"/>
    </w:rPr>
  </w:style>
  <w:style w:type="character" w:customStyle="1" w:styleId="Heading6Char">
    <w:name w:val="Heading 6 Char"/>
    <w:basedOn w:val="DefaultParagraphFont"/>
    <w:link w:val="Heading6"/>
    <w:rsid w:val="00B8275D"/>
    <w:rPr>
      <w:rFonts w:ascii="Lucida Casual" w:eastAsia="Times New Roman" w:hAnsi="Lucida Casual" w:cs="Times New Roman"/>
      <w:sz w:val="78"/>
      <w:szCs w:val="20"/>
    </w:rPr>
  </w:style>
  <w:style w:type="character" w:customStyle="1" w:styleId="Heading7Char">
    <w:name w:val="Heading 7 Char"/>
    <w:basedOn w:val="DefaultParagraphFont"/>
    <w:link w:val="Heading7"/>
    <w:rsid w:val="00B8275D"/>
    <w:rPr>
      <w:rFonts w:ascii="Lucida Casual" w:eastAsia="Times New Roman" w:hAnsi="Lucida Casual" w:cs="Times New Roman"/>
      <w:b/>
      <w:sz w:val="24"/>
      <w:szCs w:val="20"/>
    </w:rPr>
  </w:style>
  <w:style w:type="character" w:customStyle="1" w:styleId="Heading8Char">
    <w:name w:val="Heading 8 Char"/>
    <w:basedOn w:val="DefaultParagraphFont"/>
    <w:link w:val="Heading8"/>
    <w:rsid w:val="00B8275D"/>
    <w:rPr>
      <w:rFonts w:ascii="Lucida Casual" w:eastAsia="Times New Roman" w:hAnsi="Lucida Casual" w:cs="Times New Roman"/>
      <w:sz w:val="28"/>
      <w:szCs w:val="20"/>
    </w:rPr>
  </w:style>
  <w:style w:type="character" w:customStyle="1" w:styleId="Heading9Char">
    <w:name w:val="Heading 9 Char"/>
    <w:basedOn w:val="DefaultParagraphFont"/>
    <w:link w:val="Heading9"/>
    <w:rsid w:val="00B8275D"/>
    <w:rPr>
      <w:rFonts w:ascii="Lucida Casual" w:eastAsia="Times New Roman" w:hAnsi="Lucida Casual" w:cs="Times New Roman"/>
      <w:sz w:val="24"/>
      <w:szCs w:val="20"/>
      <w:u w:val="single"/>
    </w:rPr>
  </w:style>
  <w:style w:type="paragraph" w:styleId="NoSpacing">
    <w:name w:val="No Spacing"/>
    <w:link w:val="NoSpacingChar"/>
    <w:uiPriority w:val="1"/>
    <w:qFormat/>
    <w:rsid w:val="00B8275D"/>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B8275D"/>
    <w:rPr>
      <w:rFonts w:asciiTheme="minorHAnsi" w:eastAsiaTheme="minorEastAsia" w:hAnsiTheme="minorHAnsi"/>
      <w:lang w:val="en-US"/>
    </w:rPr>
  </w:style>
  <w:style w:type="character" w:styleId="Hyperlink">
    <w:name w:val="Hyperlink"/>
    <w:uiPriority w:val="99"/>
    <w:rsid w:val="00B8275D"/>
    <w:rPr>
      <w:color w:val="0000FF"/>
      <w:u w:val="single"/>
    </w:rPr>
  </w:style>
  <w:style w:type="paragraph" w:styleId="ListParagraph">
    <w:name w:val="List Paragraph"/>
    <w:basedOn w:val="Normal"/>
    <w:uiPriority w:val="34"/>
    <w:qFormat/>
    <w:rsid w:val="00B8275D"/>
    <w:pPr>
      <w:ind w:left="720"/>
      <w:contextualSpacing/>
    </w:pPr>
  </w:style>
  <w:style w:type="paragraph" w:styleId="NormalWeb">
    <w:name w:val="Normal (Web)"/>
    <w:basedOn w:val="Normal"/>
    <w:uiPriority w:val="99"/>
    <w:unhideWhenUsed/>
    <w:rsid w:val="00B8275D"/>
    <w:pPr>
      <w:spacing w:before="100" w:beforeAutospacing="1" w:after="100" w:afterAutospacing="1"/>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nhideWhenUsed/>
    <w:rsid w:val="00B8275D"/>
    <w:pPr>
      <w:spacing w:after="120"/>
      <w:ind w:left="283" w:hanging="357"/>
      <w:jc w:val="both"/>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B8275D"/>
    <w:rPr>
      <w:rFonts w:ascii="Calibri" w:eastAsia="Calibri" w:hAnsi="Calibri" w:cs="Times New Roman"/>
      <w:sz w:val="16"/>
      <w:szCs w:val="16"/>
    </w:rPr>
  </w:style>
  <w:style w:type="table" w:styleId="TableGrid">
    <w:name w:val="Table Grid"/>
    <w:basedOn w:val="TableNormal"/>
    <w:uiPriority w:val="39"/>
    <w:rsid w:val="00B8275D"/>
    <w:rPr>
      <w:rFonts w:asciiTheme="minorHAnsi" w:eastAsiaTheme="minorEastAsia" w:hAnsiTheme="minorHAnsi"/>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B8275D"/>
    <w:pPr>
      <w:spacing w:after="120"/>
    </w:pPr>
  </w:style>
  <w:style w:type="character" w:customStyle="1" w:styleId="BodyTextChar">
    <w:name w:val="Body Text Char"/>
    <w:basedOn w:val="DefaultParagraphFont"/>
    <w:link w:val="BodyText"/>
    <w:rsid w:val="00B8275D"/>
  </w:style>
  <w:style w:type="paragraph" w:styleId="Caption">
    <w:name w:val="caption"/>
    <w:basedOn w:val="Normal"/>
    <w:next w:val="Normal"/>
    <w:qFormat/>
    <w:rsid w:val="00B8275D"/>
    <w:pPr>
      <w:jc w:val="center"/>
    </w:pPr>
    <w:rPr>
      <w:rFonts w:ascii="Lucida Casual" w:eastAsia="Times New Roman" w:hAnsi="Lucida Casual" w:cs="Times New Roman"/>
      <w:b/>
      <w:szCs w:val="20"/>
      <w:lang w:val="en-US"/>
    </w:rPr>
  </w:style>
  <w:style w:type="paragraph" w:styleId="Title">
    <w:name w:val="Title"/>
    <w:basedOn w:val="Normal"/>
    <w:link w:val="TitleChar"/>
    <w:qFormat/>
    <w:rsid w:val="00B8275D"/>
    <w:pPr>
      <w:shd w:val="pct25" w:color="auto" w:fill="auto"/>
      <w:jc w:val="center"/>
    </w:pPr>
    <w:rPr>
      <w:rFonts w:ascii="Lucida Casual" w:eastAsia="Times New Roman" w:hAnsi="Lucida Casual" w:cs="Times New Roman"/>
      <w:b/>
      <w:sz w:val="96"/>
      <w:szCs w:val="20"/>
    </w:rPr>
  </w:style>
  <w:style w:type="character" w:customStyle="1" w:styleId="TitleChar">
    <w:name w:val="Title Char"/>
    <w:basedOn w:val="DefaultParagraphFont"/>
    <w:link w:val="Title"/>
    <w:rsid w:val="00B8275D"/>
    <w:rPr>
      <w:rFonts w:ascii="Lucida Casual" w:eastAsia="Times New Roman" w:hAnsi="Lucida Casual" w:cs="Times New Roman"/>
      <w:b/>
      <w:sz w:val="96"/>
      <w:szCs w:val="20"/>
      <w:shd w:val="pct25" w:color="auto" w:fill="auto"/>
    </w:rPr>
  </w:style>
  <w:style w:type="paragraph" w:styleId="Subtitle">
    <w:name w:val="Subtitle"/>
    <w:basedOn w:val="Normal"/>
    <w:link w:val="SubtitleChar"/>
    <w:qFormat/>
    <w:rsid w:val="00B8275D"/>
    <w:pPr>
      <w:jc w:val="center"/>
    </w:pPr>
    <w:rPr>
      <w:rFonts w:ascii="Lucida Casual" w:eastAsia="Times New Roman" w:hAnsi="Lucida Casual" w:cs="Times New Roman"/>
      <w:b/>
      <w:sz w:val="28"/>
      <w:szCs w:val="20"/>
      <w:lang w:val="en-US"/>
    </w:rPr>
  </w:style>
  <w:style w:type="character" w:customStyle="1" w:styleId="SubtitleChar">
    <w:name w:val="Subtitle Char"/>
    <w:basedOn w:val="DefaultParagraphFont"/>
    <w:link w:val="Subtitle"/>
    <w:rsid w:val="00B8275D"/>
    <w:rPr>
      <w:rFonts w:ascii="Lucida Casual" w:eastAsia="Times New Roman" w:hAnsi="Lucida Casual" w:cs="Times New Roman"/>
      <w:b/>
      <w:sz w:val="28"/>
      <w:szCs w:val="20"/>
      <w:lang w:val="en-US"/>
    </w:rPr>
  </w:style>
  <w:style w:type="character" w:styleId="Strong">
    <w:name w:val="Strong"/>
    <w:qFormat/>
    <w:rsid w:val="00B8275D"/>
    <w:rPr>
      <w:b/>
      <w:bCs/>
    </w:rPr>
  </w:style>
  <w:style w:type="character" w:styleId="Emphasis">
    <w:name w:val="Emphasis"/>
    <w:basedOn w:val="DefaultParagraphFont"/>
    <w:qFormat/>
    <w:rsid w:val="00B8275D"/>
    <w:rPr>
      <w:i/>
      <w:iCs/>
    </w:rPr>
  </w:style>
  <w:style w:type="paragraph" w:styleId="BalloonText">
    <w:name w:val="Balloon Text"/>
    <w:basedOn w:val="Normal"/>
    <w:link w:val="BalloonTextChar"/>
    <w:uiPriority w:val="99"/>
    <w:unhideWhenUsed/>
    <w:rsid w:val="00B8275D"/>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8275D"/>
    <w:rPr>
      <w:rFonts w:ascii="Tahoma" w:eastAsia="Times New Roman" w:hAnsi="Tahoma" w:cs="Tahoma"/>
      <w:sz w:val="16"/>
      <w:szCs w:val="16"/>
    </w:rPr>
  </w:style>
  <w:style w:type="paragraph" w:styleId="Footer">
    <w:name w:val="footer"/>
    <w:basedOn w:val="Normal"/>
    <w:link w:val="FooterChar"/>
    <w:rsid w:val="00B8275D"/>
    <w:pPr>
      <w:tabs>
        <w:tab w:val="center" w:pos="4153"/>
        <w:tab w:val="right" w:pos="8306"/>
      </w:tabs>
    </w:pPr>
    <w:rPr>
      <w:rFonts w:ascii="Lucida Casual" w:eastAsia="Times New Roman" w:hAnsi="Lucida Casual" w:cs="Times New Roman"/>
      <w:sz w:val="24"/>
      <w:szCs w:val="20"/>
    </w:rPr>
  </w:style>
  <w:style w:type="character" w:customStyle="1" w:styleId="FooterChar">
    <w:name w:val="Footer Char"/>
    <w:basedOn w:val="DefaultParagraphFont"/>
    <w:link w:val="Footer"/>
    <w:rsid w:val="00B8275D"/>
    <w:rPr>
      <w:rFonts w:ascii="Lucida Casual" w:eastAsia="Times New Roman" w:hAnsi="Lucida Casual" w:cs="Times New Roman"/>
      <w:sz w:val="24"/>
      <w:szCs w:val="20"/>
    </w:rPr>
  </w:style>
  <w:style w:type="character" w:styleId="FollowedHyperlink">
    <w:name w:val="FollowedHyperlink"/>
    <w:uiPriority w:val="99"/>
    <w:unhideWhenUsed/>
    <w:rsid w:val="00B8275D"/>
    <w:rPr>
      <w:color w:val="800080"/>
      <w:u w:val="single"/>
    </w:rPr>
  </w:style>
  <w:style w:type="paragraph" w:styleId="Header">
    <w:name w:val="header"/>
    <w:basedOn w:val="Normal"/>
    <w:link w:val="HeaderChar"/>
    <w:uiPriority w:val="99"/>
    <w:unhideWhenUsed/>
    <w:rsid w:val="00B8275D"/>
    <w:pPr>
      <w:widowControl w:val="0"/>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B8275D"/>
    <w:rPr>
      <w:rFonts w:ascii="Calibri" w:eastAsia="Calibri" w:hAnsi="Calibri" w:cs="Times New Roman"/>
      <w:lang w:val="en-US"/>
    </w:rPr>
  </w:style>
  <w:style w:type="paragraph" w:customStyle="1" w:styleId="Heading1AA">
    <w:name w:val="Heading 1 A A"/>
    <w:next w:val="Normal"/>
    <w:rsid w:val="00B8275D"/>
    <w:pPr>
      <w:keepNext/>
      <w:outlineLvl w:val="0"/>
    </w:pPr>
    <w:rPr>
      <w:rFonts w:ascii="Arial Bold" w:eastAsia="ヒラギノ角ゴ Pro W3" w:hAnsi="Arial Bold" w:cs="Times New Roman"/>
      <w:color w:val="000000"/>
      <w:sz w:val="24"/>
      <w:szCs w:val="20"/>
      <w:lang w:eastAsia="en-GB"/>
    </w:rPr>
  </w:style>
  <w:style w:type="paragraph" w:styleId="BodyTextIndent2">
    <w:name w:val="Body Text Indent 2"/>
    <w:basedOn w:val="Normal"/>
    <w:link w:val="BodyTextIndent2Char"/>
    <w:rsid w:val="00B8275D"/>
    <w:pPr>
      <w:spacing w:after="120" w:line="480" w:lineRule="auto"/>
      <w:ind w:left="283"/>
    </w:pPr>
    <w:rPr>
      <w:rFonts w:ascii="Lucida Casual" w:eastAsia="Times New Roman" w:hAnsi="Lucida Casual" w:cs="Times New Roman"/>
      <w:sz w:val="24"/>
      <w:szCs w:val="20"/>
    </w:rPr>
  </w:style>
  <w:style w:type="character" w:customStyle="1" w:styleId="BodyTextIndent2Char">
    <w:name w:val="Body Text Indent 2 Char"/>
    <w:basedOn w:val="DefaultParagraphFont"/>
    <w:link w:val="BodyTextIndent2"/>
    <w:rsid w:val="00B8275D"/>
    <w:rPr>
      <w:rFonts w:ascii="Lucida Casual" w:eastAsia="Times New Roman" w:hAnsi="Lucida Casual" w:cs="Times New Roman"/>
      <w:sz w:val="24"/>
      <w:szCs w:val="20"/>
    </w:rPr>
  </w:style>
  <w:style w:type="table" w:styleId="GridTable5Dark-Accent1">
    <w:name w:val="Grid Table 5 Dark Accent 1"/>
    <w:basedOn w:val="TableNormal"/>
    <w:uiPriority w:val="50"/>
    <w:rsid w:val="00B827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B8275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B8275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136BB5"/>
    <w:rPr>
      <w:color w:val="605E5C"/>
      <w:shd w:val="clear" w:color="auto" w:fill="E1DFDD"/>
    </w:rPr>
  </w:style>
  <w:style w:type="paragraph" w:styleId="Revision">
    <w:name w:val="Revision"/>
    <w:hidden/>
    <w:uiPriority w:val="99"/>
    <w:semiHidden/>
    <w:rsid w:val="0022610E"/>
  </w:style>
  <w:style w:type="character" w:styleId="CommentReference">
    <w:name w:val="annotation reference"/>
    <w:basedOn w:val="DefaultParagraphFont"/>
    <w:uiPriority w:val="99"/>
    <w:semiHidden/>
    <w:unhideWhenUsed/>
    <w:rsid w:val="008E5B5A"/>
    <w:rPr>
      <w:sz w:val="16"/>
      <w:szCs w:val="16"/>
    </w:rPr>
  </w:style>
  <w:style w:type="paragraph" w:styleId="CommentText">
    <w:name w:val="annotation text"/>
    <w:basedOn w:val="Normal"/>
    <w:link w:val="CommentTextChar"/>
    <w:uiPriority w:val="99"/>
    <w:unhideWhenUsed/>
    <w:rsid w:val="008E5B5A"/>
    <w:rPr>
      <w:sz w:val="20"/>
      <w:szCs w:val="20"/>
    </w:rPr>
  </w:style>
  <w:style w:type="character" w:customStyle="1" w:styleId="CommentTextChar">
    <w:name w:val="Comment Text Char"/>
    <w:basedOn w:val="DefaultParagraphFont"/>
    <w:link w:val="CommentText"/>
    <w:uiPriority w:val="99"/>
    <w:rsid w:val="008E5B5A"/>
    <w:rPr>
      <w:sz w:val="20"/>
      <w:szCs w:val="20"/>
    </w:rPr>
  </w:style>
  <w:style w:type="paragraph" w:styleId="CommentSubject">
    <w:name w:val="annotation subject"/>
    <w:basedOn w:val="CommentText"/>
    <w:next w:val="CommentText"/>
    <w:link w:val="CommentSubjectChar"/>
    <w:uiPriority w:val="99"/>
    <w:semiHidden/>
    <w:unhideWhenUsed/>
    <w:rsid w:val="008E5B5A"/>
    <w:rPr>
      <w:b/>
      <w:bCs/>
    </w:rPr>
  </w:style>
  <w:style w:type="character" w:customStyle="1" w:styleId="CommentSubjectChar">
    <w:name w:val="Comment Subject Char"/>
    <w:basedOn w:val="CommentTextChar"/>
    <w:link w:val="CommentSubject"/>
    <w:uiPriority w:val="99"/>
    <w:semiHidden/>
    <w:rsid w:val="008E5B5A"/>
    <w:rPr>
      <w:b/>
      <w:bCs/>
      <w:sz w:val="20"/>
      <w:szCs w:val="20"/>
    </w:rPr>
  </w:style>
  <w:style w:type="table" w:customStyle="1" w:styleId="TableGrid1">
    <w:name w:val="Table Grid1"/>
    <w:basedOn w:val="TableNormal"/>
    <w:next w:val="TableGrid"/>
    <w:uiPriority w:val="59"/>
    <w:rsid w:val="00EF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7FF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7FF9"/>
  </w:style>
  <w:style w:type="character" w:customStyle="1" w:styleId="eop">
    <w:name w:val="eop"/>
    <w:basedOn w:val="DefaultParagraphFont"/>
    <w:rsid w:val="00CB7FF9"/>
  </w:style>
  <w:style w:type="character" w:customStyle="1" w:styleId="tabchar">
    <w:name w:val="tabchar"/>
    <w:basedOn w:val="DefaultParagraphFont"/>
    <w:rsid w:val="00CB7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957775">
      <w:bodyDiv w:val="1"/>
      <w:marLeft w:val="0"/>
      <w:marRight w:val="0"/>
      <w:marTop w:val="0"/>
      <w:marBottom w:val="0"/>
      <w:divBdr>
        <w:top w:val="none" w:sz="0" w:space="0" w:color="auto"/>
        <w:left w:val="none" w:sz="0" w:space="0" w:color="auto"/>
        <w:bottom w:val="none" w:sz="0" w:space="0" w:color="auto"/>
        <w:right w:val="none" w:sz="0" w:space="0" w:color="auto"/>
      </w:divBdr>
      <w:divsChild>
        <w:div w:id="2040861302">
          <w:marLeft w:val="0"/>
          <w:marRight w:val="0"/>
          <w:marTop w:val="0"/>
          <w:marBottom w:val="0"/>
          <w:divBdr>
            <w:top w:val="none" w:sz="0" w:space="0" w:color="auto"/>
            <w:left w:val="none" w:sz="0" w:space="0" w:color="auto"/>
            <w:bottom w:val="none" w:sz="0" w:space="0" w:color="auto"/>
            <w:right w:val="none" w:sz="0" w:space="0" w:color="auto"/>
          </w:divBdr>
          <w:divsChild>
            <w:div w:id="526798800">
              <w:marLeft w:val="0"/>
              <w:marRight w:val="0"/>
              <w:marTop w:val="0"/>
              <w:marBottom w:val="0"/>
              <w:divBdr>
                <w:top w:val="none" w:sz="0" w:space="0" w:color="auto"/>
                <w:left w:val="none" w:sz="0" w:space="0" w:color="auto"/>
                <w:bottom w:val="none" w:sz="0" w:space="0" w:color="auto"/>
                <w:right w:val="none" w:sz="0" w:space="0" w:color="auto"/>
              </w:divBdr>
            </w:div>
          </w:divsChild>
        </w:div>
        <w:div w:id="732435738">
          <w:marLeft w:val="0"/>
          <w:marRight w:val="0"/>
          <w:marTop w:val="0"/>
          <w:marBottom w:val="0"/>
          <w:divBdr>
            <w:top w:val="none" w:sz="0" w:space="0" w:color="auto"/>
            <w:left w:val="none" w:sz="0" w:space="0" w:color="auto"/>
            <w:bottom w:val="none" w:sz="0" w:space="0" w:color="auto"/>
            <w:right w:val="none" w:sz="0" w:space="0" w:color="auto"/>
          </w:divBdr>
          <w:divsChild>
            <w:div w:id="1114716225">
              <w:marLeft w:val="0"/>
              <w:marRight w:val="0"/>
              <w:marTop w:val="0"/>
              <w:marBottom w:val="0"/>
              <w:divBdr>
                <w:top w:val="none" w:sz="0" w:space="0" w:color="auto"/>
                <w:left w:val="none" w:sz="0" w:space="0" w:color="auto"/>
                <w:bottom w:val="none" w:sz="0" w:space="0" w:color="auto"/>
                <w:right w:val="none" w:sz="0" w:space="0" w:color="auto"/>
              </w:divBdr>
            </w:div>
          </w:divsChild>
        </w:div>
        <w:div w:id="1506169298">
          <w:marLeft w:val="0"/>
          <w:marRight w:val="0"/>
          <w:marTop w:val="0"/>
          <w:marBottom w:val="0"/>
          <w:divBdr>
            <w:top w:val="none" w:sz="0" w:space="0" w:color="auto"/>
            <w:left w:val="none" w:sz="0" w:space="0" w:color="auto"/>
            <w:bottom w:val="none" w:sz="0" w:space="0" w:color="auto"/>
            <w:right w:val="none" w:sz="0" w:space="0" w:color="auto"/>
          </w:divBdr>
          <w:divsChild>
            <w:div w:id="2520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470375230C42A80DCC203F2EC428" ma:contentTypeVersion="18" ma:contentTypeDescription="Create a new document." ma:contentTypeScope="" ma:versionID="d1b8fc43f8a43342ec2562e436145786">
  <xsd:schema xmlns:xsd="http://www.w3.org/2001/XMLSchema" xmlns:xs="http://www.w3.org/2001/XMLSchema" xmlns:p="http://schemas.microsoft.com/office/2006/metadata/properties" xmlns:ns2="6e16df94-7278-4b01-b9fc-adc97fc0d394" xmlns:ns3="e5bbf0c2-1318-48fe-90e0-67bd464459ea" targetNamespace="http://schemas.microsoft.com/office/2006/metadata/properties" ma:root="true" ma:fieldsID="0d67fcaea7cfbe753492ad4539ba5285" ns2:_="" ns3:_="">
    <xsd:import namespace="6e16df94-7278-4b01-b9fc-adc97fc0d394"/>
    <xsd:import namespace="e5bbf0c2-1318-48fe-90e0-67bd464459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april"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6df94-7278-4b01-b9fc-adc97fc0d3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2261e5a-4c4a-404c-9aeb-38be4025d6e0}" ma:internalName="TaxCatchAll" ma:showField="CatchAllData" ma:web="6e16df94-7278-4b01-b9fc-adc97fc0d3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bf0c2-1318-48fe-90e0-67bd464459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april" ma:index="22" nillable="true" ma:displayName="april" ma:format="Dropdown" ma:internalName="april">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4f788b-f60b-4982-af1c-eb7de1c86d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5bbf0c2-1318-48fe-90e0-67bd464459ea" xsi:nil="true"/>
    <april xmlns="e5bbf0c2-1318-48fe-90e0-67bd464459ea" xsi:nil="true"/>
    <lcf76f155ced4ddcb4097134ff3c332f xmlns="e5bbf0c2-1318-48fe-90e0-67bd464459ea">
      <Terms xmlns="http://schemas.microsoft.com/office/infopath/2007/PartnerControls"/>
    </lcf76f155ced4ddcb4097134ff3c332f>
    <TaxCatchAll xmlns="6e16df94-7278-4b01-b9fc-adc97fc0d3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DA1BB-2034-44E5-A9EB-DE6832F35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6df94-7278-4b01-b9fc-adc97fc0d394"/>
    <ds:schemaRef ds:uri="e5bbf0c2-1318-48fe-90e0-67bd46445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CBDA8-106B-488C-8F18-C66876CA8EC2}">
  <ds:schemaRefs>
    <ds:schemaRef ds:uri="http://schemas.microsoft.com/office/2006/metadata/properties"/>
    <ds:schemaRef ds:uri="http://schemas.microsoft.com/office/infopath/2007/PartnerControls"/>
    <ds:schemaRef ds:uri="e5bbf0c2-1318-48fe-90e0-67bd464459ea"/>
    <ds:schemaRef ds:uri="6e16df94-7278-4b01-b9fc-adc97fc0d394"/>
  </ds:schemaRefs>
</ds:datastoreItem>
</file>

<file path=customXml/itemProps3.xml><?xml version="1.0" encoding="utf-8"?>
<ds:datastoreItem xmlns:ds="http://schemas.openxmlformats.org/officeDocument/2006/customXml" ds:itemID="{C40A7A04-B547-410C-BFAF-CF4F998A9FB3}">
  <ds:schemaRefs>
    <ds:schemaRef ds:uri="http://schemas.microsoft.com/sharepoint/v3/contenttype/forms"/>
  </ds:schemaRefs>
</ds:datastoreItem>
</file>

<file path=customXml/itemProps4.xml><?xml version="1.0" encoding="utf-8"?>
<ds:datastoreItem xmlns:ds="http://schemas.openxmlformats.org/officeDocument/2006/customXml" ds:itemID="{942CCACB-48CB-4914-84CD-6418833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Leggat</dc:creator>
  <cp:keywords/>
  <dc:description/>
  <cp:lastModifiedBy>Chris Chalk</cp:lastModifiedBy>
  <cp:revision>2</cp:revision>
  <cp:lastPrinted>2023-01-24T09:18:00Z</cp:lastPrinted>
  <dcterms:created xsi:type="dcterms:W3CDTF">2024-07-08T08:48:00Z</dcterms:created>
  <dcterms:modified xsi:type="dcterms:W3CDTF">2024-07-08T08:48:00Z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0x0101009ECE470375230C42A80DCC203F2EC428</vt:lpwstr>
  </property>
  <property fmtid="{D5CDD505-2E9C-101B-9397-08002B2CF9AE}" pid="3" name="Order">
    <vt:r8>1369200</vt:r8>
  </property>
  <property fmtid="{D5CDD505-2E9C-101B-9397-08002B2CF9AE}" pid="4" name="MediaServiceImageTags">
    <vt:lpwstr/>
  </property>
  <property fmtid="{D5CDD505-2E9C-101B-9397-08002B2CF9AE}" pid="5" name="GrammarlyDocumentId">
    <vt:lpwstr>e8b290af4865cae0469bafe21919d913a693abb8e4142e6e8677b7dd5d0b4619</vt:lpwstr>
  </property>
</Properties>
</file>